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F19D">
      <w:pPr>
        <w:adjustRightInd w:val="0"/>
        <w:snapToGrid w:val="0"/>
        <w:spacing w:line="560" w:lineRule="exact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4"/>
      <w:bookmarkStart w:id="1" w:name="_Toc121045881"/>
      <w:bookmarkStart w:id="2" w:name="_Hlk119848539"/>
      <w:bookmarkStart w:id="3" w:name="_Toc121319156"/>
      <w:bookmarkStart w:id="7" w:name="_GoBack"/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全国高校生物医药区域技术转移转化粤港澳大湾区中心（广州）</w:t>
      </w:r>
    </w:p>
    <w:p w14:paraId="12A0EACE">
      <w:pPr>
        <w:spacing w:line="560" w:lineRule="exact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“项目申报书”</w:t>
      </w:r>
      <w:bookmarkEnd w:id="7"/>
    </w:p>
    <w:bookmarkEnd w:id="0"/>
    <w:p w14:paraId="425CA159">
      <w:pPr>
        <w:pStyle w:val="2"/>
        <w:keepNext w:val="0"/>
        <w:keepLines w:val="0"/>
        <w:spacing w:before="312" w:beforeLines="100" w:after="0" w:line="240" w:lineRule="auto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Style w:val="8"/>
          <w:rFonts w:hint="eastAsia" w:ascii="黑体" w:hAnsi="黑体" w:eastAsia="黑体" w:cs="Times New Roman"/>
          <w:b w:val="0"/>
          <w:bCs/>
          <w:sz w:val="36"/>
          <w:szCs w:val="36"/>
        </w:rPr>
        <w:t>申报人信息</w:t>
      </w:r>
    </w:p>
    <w:tbl>
      <w:tblPr>
        <w:tblStyle w:val="4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14:paraId="31A9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76A6BC3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6"/>
            <w:vAlign w:val="center"/>
          </w:tcPr>
          <w:p w14:paraId="759008A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3E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40EAD62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C26C68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469BD90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E1B82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6562D5D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1BB23D8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1FEEFBC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A7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306129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8BAE2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7BA5BEC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93B3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5D63AB1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8D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39A5D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9D40B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4AC88B1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F1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7B39064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B1F82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278ACD4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</w:tr>
      <w:tr w14:paraId="5EB7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4C54D02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C1BB3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 w14:paraId="5F37E10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7DC1B93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vAlign w:val="center"/>
          </w:tcPr>
          <w:p w14:paraId="0BEB58B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D8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BA6C1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D26FB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5F14E83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1D884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4802072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E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50AB5832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58635266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755D03E5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0C6B572A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0CFB9A30">
            <w:pPr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56D232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3CCA88D4">
            <w:pPr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8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DC8165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5CE97E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6E764C87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62DB5E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2A867699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CD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7623B6C3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2747D5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24FB8CEC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5A0BB4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567FEDA7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1"/>
      <w:bookmarkEnd w:id="2"/>
      <w:bookmarkEnd w:id="3"/>
    </w:tbl>
    <w:p w14:paraId="4816902E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24A618F8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br w:type="page"/>
      </w:r>
    </w:p>
    <w:p w14:paraId="131896EC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8"/>
          <w:rFonts w:ascii="黑体" w:hAnsi="黑体" w:eastAsia="黑体" w:cs="Times New Roman"/>
          <w:b w:val="0"/>
          <w:bCs/>
          <w:sz w:val="36"/>
          <w:szCs w:val="36"/>
        </w:rPr>
      </w:pPr>
      <w:r>
        <w:rPr>
          <w:rStyle w:val="8"/>
          <w:rFonts w:hint="eastAsia" w:ascii="黑体" w:hAnsi="黑体" w:eastAsia="黑体" w:cs="Times New Roman"/>
          <w:b w:val="0"/>
          <w:bCs/>
          <w:sz w:val="36"/>
          <w:szCs w:val="36"/>
        </w:rPr>
        <w:t>项目基本信息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2"/>
        <w:gridCol w:w="3257"/>
        <w:gridCol w:w="1299"/>
        <w:gridCol w:w="2520"/>
      </w:tblGrid>
      <w:tr w14:paraId="4535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3162916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076" w:type="dxa"/>
            <w:gridSpan w:val="3"/>
            <w:vAlign w:val="center"/>
          </w:tcPr>
          <w:p w14:paraId="2D70388A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0F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3E234D89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bookmarkStart w:id="4" w:name="_Hlk207227772"/>
            <w:r>
              <w:rPr>
                <w:rFonts w:ascii="仿宋" w:hAnsi="仿宋" w:eastAsia="仿宋"/>
                <w:bCs/>
                <w:sz w:val="28"/>
                <w:szCs w:val="28"/>
              </w:rPr>
              <w:t>转化领域</w:t>
            </w:r>
          </w:p>
        </w:tc>
        <w:tc>
          <w:tcPr>
            <w:tcW w:w="7076" w:type="dxa"/>
            <w:gridSpan w:val="3"/>
            <w:vAlign w:val="center"/>
          </w:tcPr>
          <w:p w14:paraId="6B62597B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细胞治疗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基因治疗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人工智能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小分子药物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蛋白/核酸类药物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国产替代试剂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其它</w:t>
            </w:r>
          </w:p>
        </w:tc>
      </w:tr>
      <w:bookmarkEnd w:id="4"/>
      <w:tr w14:paraId="7950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7336A91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项目类型</w:t>
            </w:r>
          </w:p>
        </w:tc>
        <w:tc>
          <w:tcPr>
            <w:tcW w:w="7076" w:type="dxa"/>
            <w:gridSpan w:val="3"/>
            <w:vAlign w:val="center"/>
          </w:tcPr>
          <w:p w14:paraId="13010D7B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新靶点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新技术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新适应症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现有技术优化创新</w:t>
            </w:r>
          </w:p>
          <w:p w14:paraId="2A6ED790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国产替代试剂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其它类型</w:t>
            </w:r>
          </w:p>
        </w:tc>
      </w:tr>
      <w:tr w14:paraId="658A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shd w:val="clear" w:color="auto" w:fill="auto"/>
            <w:vAlign w:val="center"/>
          </w:tcPr>
          <w:p w14:paraId="220F0A5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 新 性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60B81BE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原创，国际领先</w:t>
            </w:r>
          </w:p>
          <w:p w14:paraId="727D3854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国际一流</w:t>
            </w:r>
          </w:p>
          <w:p w14:paraId="48E6D458">
            <w:pPr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国内领先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A6D081D">
            <w:pPr>
              <w:spacing w:line="500" w:lineRule="exact"/>
              <w:ind w:firstLine="19" w:firstLineChars="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DD19B4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bookmarkStart w:id="5" w:name="OLE_LINK1"/>
            <w:bookmarkStart w:id="6" w:name="OLE_LINK2"/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概念验证阶段</w:t>
            </w:r>
          </w:p>
          <w:p w14:paraId="742FC7B5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概念验证完成</w:t>
            </w:r>
          </w:p>
          <w:p w14:paraId="680D693B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临床实验阶段</w:t>
            </w:r>
            <w:bookmarkEnd w:id="5"/>
            <w:bookmarkEnd w:id="6"/>
          </w:p>
        </w:tc>
      </w:tr>
      <w:tr w14:paraId="31FD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1DCBE4C1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申报类型</w:t>
            </w:r>
          </w:p>
        </w:tc>
        <w:tc>
          <w:tcPr>
            <w:tcW w:w="7076" w:type="dxa"/>
            <w:gridSpan w:val="3"/>
            <w:vAlign w:val="center"/>
          </w:tcPr>
          <w:p w14:paraId="321385B9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种子项目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重点项目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重大项目</w:t>
            </w:r>
          </w:p>
        </w:tc>
      </w:tr>
      <w:tr w14:paraId="0023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1542" w:type="dxa"/>
            <w:vAlign w:val="center"/>
          </w:tcPr>
          <w:p w14:paraId="72A9E2F8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项目摘要</w:t>
            </w:r>
          </w:p>
        </w:tc>
        <w:tc>
          <w:tcPr>
            <w:tcW w:w="7076" w:type="dxa"/>
            <w:gridSpan w:val="3"/>
            <w:vAlign w:val="center"/>
          </w:tcPr>
          <w:p w14:paraId="7A75469E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对项目进行简要概述（5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字以内）</w:t>
            </w:r>
          </w:p>
        </w:tc>
      </w:tr>
      <w:tr w14:paraId="5A6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5A93DAF9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研究痛点与关键问题</w:t>
            </w:r>
          </w:p>
        </w:tc>
        <w:tc>
          <w:tcPr>
            <w:tcW w:w="7076" w:type="dxa"/>
            <w:gridSpan w:val="3"/>
            <w:vAlign w:val="center"/>
          </w:tcPr>
          <w:p w14:paraId="75445B05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项目拟解决的关键问题和行业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痛点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249A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68D3FFA6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项目总体目标、创新点及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076" w:type="dxa"/>
            <w:gridSpan w:val="3"/>
            <w:vAlign w:val="center"/>
          </w:tcPr>
          <w:p w14:paraId="28036084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总体目标，与现有技术相比主要优势、劣势及创新点（特别是痛点解决方面），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全球</w:t>
            </w:r>
            <w:r>
              <w:rPr>
                <w:rFonts w:ascii="仿宋" w:hAnsi="仿宋" w:eastAsia="仿宋"/>
                <w:sz w:val="28"/>
                <w:szCs w:val="28"/>
              </w:rPr>
              <w:t>技术变革、产业进步的支撑或引领作用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7EF3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56389D01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前期基础、实施计划及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076" w:type="dxa"/>
            <w:gridSpan w:val="3"/>
            <w:vAlign w:val="center"/>
          </w:tcPr>
          <w:p w14:paraId="54EC0E7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关键技术原理及路线，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前期研究基础，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主要研发内容与目标，</w:t>
            </w: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实施</w:t>
            </w:r>
            <w:r>
              <w:rPr>
                <w:rFonts w:ascii="仿宋" w:hAnsi="仿宋" w:eastAsia="仿宋"/>
                <w:sz w:val="28"/>
                <w:szCs w:val="28"/>
              </w:rPr>
              <w:t>规划与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里程碑，</w:t>
            </w:r>
            <w:r>
              <w:rPr>
                <w:rFonts w:ascii="仿宋" w:hAnsi="仿宋" w:eastAsia="仿宋"/>
                <w:sz w:val="28"/>
                <w:szCs w:val="28"/>
              </w:rPr>
              <w:t>预期取得的成果形式、阶段和水平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产品上市销售的时间，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市场规模与经济价值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（150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5D39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4F001F0C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经费预算表</w:t>
            </w:r>
          </w:p>
        </w:tc>
        <w:tc>
          <w:tcPr>
            <w:tcW w:w="7076" w:type="dxa"/>
            <w:gridSpan w:val="3"/>
            <w:vAlign w:val="center"/>
          </w:tcPr>
          <w:p w14:paraId="52B3F7E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详细的经费需求和使用计划</w:t>
            </w:r>
          </w:p>
        </w:tc>
      </w:tr>
      <w:tr w14:paraId="230E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02375F7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076" w:type="dxa"/>
            <w:gridSpan w:val="3"/>
            <w:vAlign w:val="center"/>
          </w:tcPr>
          <w:p w14:paraId="21570957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知识产权来源及使用条件（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）。</w:t>
            </w:r>
          </w:p>
        </w:tc>
      </w:tr>
      <w:tr w14:paraId="229A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 w14:paraId="6F219DE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076" w:type="dxa"/>
            <w:gridSpan w:val="3"/>
            <w:vAlign w:val="center"/>
          </w:tcPr>
          <w:p w14:paraId="77B2D4CB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项目执行存在的主要风险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3E4A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1542" w:type="dxa"/>
            <w:vAlign w:val="center"/>
          </w:tcPr>
          <w:p w14:paraId="19529433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商业计划</w:t>
            </w:r>
          </w:p>
        </w:tc>
        <w:tc>
          <w:tcPr>
            <w:tcW w:w="7076" w:type="dxa"/>
            <w:gridSpan w:val="3"/>
            <w:vAlign w:val="center"/>
          </w:tcPr>
          <w:p w14:paraId="100C2DEA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预设立企业的产品研发计划、知识产权来源、核心人员组成、股权结构、融资计划、营销策略、财务分析等（100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6244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1542" w:type="dxa"/>
            <w:vAlign w:val="center"/>
          </w:tcPr>
          <w:p w14:paraId="3D7F2287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承诺书并签名</w:t>
            </w:r>
          </w:p>
        </w:tc>
        <w:tc>
          <w:tcPr>
            <w:tcW w:w="7076" w:type="dxa"/>
            <w:gridSpan w:val="3"/>
            <w:vAlign w:val="center"/>
          </w:tcPr>
          <w:p w14:paraId="515C7015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本人对以上填写信息的真实性负责，并愿意承担因提供虚假信息、资料或情况而产生的一切法律责任。</w:t>
            </w:r>
          </w:p>
        </w:tc>
      </w:tr>
    </w:tbl>
    <w:p w14:paraId="4A3D7DEB">
      <w:pPr>
        <w:spacing w:line="360" w:lineRule="auto"/>
        <w:rPr>
          <w:sz w:val="22"/>
          <w:szCs w:val="24"/>
          <w:lang w:eastAsia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54A6F94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4B5391D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EF"/>
    <w:rsid w:val="00B30E40"/>
    <w:rsid w:val="00B922EF"/>
    <w:rsid w:val="599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标题 1 Char"/>
    <w:basedOn w:val="6"/>
    <w:qFormat/>
    <w:uiPriority w:val="0"/>
    <w:rPr>
      <w:rFonts w:ascii="仿宋" w:hAnsi="仿宋" w:eastAsia="仿宋"/>
      <w:bCs w:val="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</Words>
  <Characters>718</Characters>
  <Lines>6</Lines>
  <Paragraphs>1</Paragraphs>
  <TotalTime>3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2025-08-28T05:22:00Z</dcterms:created>
  <dc:creator>Yiran Shi</dc:creator>
  <cp:lastModifiedBy>阿！阳</cp:lastModifiedBy>
  <dcterms:modified xsi:type="dcterms:W3CDTF">2025-08-29T05:39:10Z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E3389943DBC54CC1980ED01E80E0A92E_13</vt:lpwstr>
  </property>
</Properties>
</file>