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A4" w:rsidRDefault="001272A4" w:rsidP="0066347B">
      <w:pPr>
        <w:rPr>
          <w:sz w:val="28"/>
          <w:szCs w:val="28"/>
        </w:rPr>
      </w:pPr>
      <w:bookmarkStart w:id="0" w:name="_GoBack"/>
      <w:bookmarkEnd w:id="0"/>
      <w:r>
        <w:rPr>
          <w:rFonts w:hint="eastAsia"/>
          <w:sz w:val="28"/>
          <w:szCs w:val="28"/>
        </w:rPr>
        <w:t>附件</w:t>
      </w:r>
      <w:r>
        <w:rPr>
          <w:sz w:val="28"/>
          <w:szCs w:val="28"/>
        </w:rPr>
        <w:t>一：</w:t>
      </w:r>
    </w:p>
    <w:p w:rsidR="001272A4" w:rsidRDefault="001272A4" w:rsidP="0066347B">
      <w:pPr>
        <w:rPr>
          <w:sz w:val="28"/>
          <w:szCs w:val="28"/>
        </w:rPr>
      </w:pPr>
    </w:p>
    <w:p w:rsidR="001272A4" w:rsidRDefault="001272A4" w:rsidP="0066347B">
      <w:pPr>
        <w:rPr>
          <w:sz w:val="28"/>
          <w:szCs w:val="28"/>
        </w:rPr>
      </w:pPr>
    </w:p>
    <w:p w:rsidR="001272A4" w:rsidRDefault="001272A4" w:rsidP="0066347B">
      <w:pPr>
        <w:rPr>
          <w:sz w:val="28"/>
          <w:szCs w:val="28"/>
        </w:rPr>
      </w:pPr>
    </w:p>
    <w:p w:rsidR="001272A4" w:rsidRDefault="001272A4" w:rsidP="001272A4">
      <w:pPr>
        <w:jc w:val="center"/>
        <w:rPr>
          <w:b/>
          <w:sz w:val="48"/>
          <w:szCs w:val="36"/>
        </w:rPr>
      </w:pPr>
      <w:r>
        <w:rPr>
          <w:rFonts w:hint="eastAsia"/>
          <w:b/>
          <w:sz w:val="48"/>
          <w:szCs w:val="36"/>
        </w:rPr>
        <w:t>2017</w:t>
      </w:r>
      <w:r>
        <w:rPr>
          <w:rFonts w:hint="eastAsia"/>
          <w:b/>
          <w:sz w:val="48"/>
          <w:szCs w:val="36"/>
        </w:rPr>
        <w:t>年教育部</w:t>
      </w:r>
      <w:r w:rsidRPr="0094096C">
        <w:rPr>
          <w:rFonts w:hint="eastAsia"/>
          <w:b/>
          <w:sz w:val="48"/>
          <w:szCs w:val="36"/>
        </w:rPr>
        <w:t>教育教学改革</w:t>
      </w:r>
      <w:r w:rsidRPr="0094096C">
        <w:rPr>
          <w:b/>
          <w:sz w:val="48"/>
          <w:szCs w:val="36"/>
        </w:rPr>
        <w:t>专项</w:t>
      </w:r>
    </w:p>
    <w:p w:rsidR="001272A4" w:rsidRPr="0094096C" w:rsidRDefault="001272A4" w:rsidP="001272A4">
      <w:pPr>
        <w:jc w:val="center"/>
        <w:rPr>
          <w:b/>
          <w:sz w:val="48"/>
          <w:szCs w:val="36"/>
        </w:rPr>
      </w:pPr>
      <w:r w:rsidRPr="0094096C">
        <w:rPr>
          <w:rFonts w:hint="eastAsia"/>
          <w:b/>
          <w:sz w:val="48"/>
          <w:szCs w:val="36"/>
        </w:rPr>
        <w:t>项目申报书</w:t>
      </w:r>
    </w:p>
    <w:p w:rsidR="001272A4" w:rsidRDefault="001272A4" w:rsidP="001272A4">
      <w:pPr>
        <w:jc w:val="cente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p w:rsidR="001272A4" w:rsidRDefault="001272A4" w:rsidP="001272A4">
      <w:pPr>
        <w:jc w:val="center"/>
        <w:rPr>
          <w:b/>
          <w:szCs w:val="21"/>
        </w:rPr>
      </w:pPr>
    </w:p>
    <w:tbl>
      <w:tblPr>
        <w:tblpPr w:leftFromText="180" w:rightFromText="180" w:vertAnchor="text" w:tblpX="1008" w:tblpY="1"/>
        <w:tblOverlap w:val="never"/>
        <w:tblW w:w="0" w:type="auto"/>
        <w:tblLook w:val="0000" w:firstRow="0" w:lastRow="0" w:firstColumn="0" w:lastColumn="0" w:noHBand="0" w:noVBand="0"/>
      </w:tblPr>
      <w:tblGrid>
        <w:gridCol w:w="1860"/>
        <w:gridCol w:w="4334"/>
      </w:tblGrid>
      <w:tr w:rsidR="001272A4" w:rsidRPr="0094096C" w:rsidTr="000B5425">
        <w:trPr>
          <w:cantSplit/>
          <w:trHeight w:val="315"/>
        </w:trPr>
        <w:tc>
          <w:tcPr>
            <w:tcW w:w="1860" w:type="dxa"/>
            <w:tcBorders>
              <w:top w:val="single" w:sz="4" w:space="0" w:color="FFFFFF"/>
              <w:left w:val="single" w:sz="4" w:space="0" w:color="FFFFFF"/>
              <w:bottom w:val="single" w:sz="4" w:space="0" w:color="FFFFFF"/>
              <w:right w:val="single" w:sz="4" w:space="0" w:color="FFFFFF"/>
            </w:tcBorders>
          </w:tcPr>
          <w:p w:rsidR="001272A4" w:rsidRPr="0094096C" w:rsidRDefault="001272A4" w:rsidP="000B5425">
            <w:pPr>
              <w:jc w:val="center"/>
              <w:rPr>
                <w:rFonts w:ascii="宋体" w:hAnsi="宋体"/>
                <w:sz w:val="30"/>
                <w:szCs w:val="30"/>
              </w:rPr>
            </w:pPr>
            <w:r w:rsidRPr="0094096C">
              <w:rPr>
                <w:rFonts w:ascii="宋体" w:hAnsi="宋体" w:hint="eastAsia"/>
                <w:sz w:val="30"/>
                <w:szCs w:val="30"/>
              </w:rPr>
              <w:t>项目名称：</w:t>
            </w:r>
          </w:p>
        </w:tc>
        <w:tc>
          <w:tcPr>
            <w:tcW w:w="4334" w:type="dxa"/>
            <w:tcBorders>
              <w:top w:val="single" w:sz="4" w:space="0" w:color="FFFFFF"/>
              <w:left w:val="single" w:sz="4" w:space="0" w:color="FFFFFF"/>
              <w:bottom w:val="single" w:sz="4" w:space="0" w:color="auto"/>
              <w:right w:val="single" w:sz="4" w:space="0" w:color="FFFFFF"/>
            </w:tcBorders>
          </w:tcPr>
          <w:p w:rsidR="001272A4" w:rsidRPr="0094096C" w:rsidRDefault="001272A4" w:rsidP="00D53000">
            <w:pPr>
              <w:jc w:val="center"/>
              <w:rPr>
                <w:rFonts w:ascii="宋体" w:hAnsi="宋体"/>
                <w:sz w:val="30"/>
                <w:szCs w:val="30"/>
              </w:rPr>
            </w:pPr>
            <w:bookmarkStart w:id="1" w:name="c1"/>
            <w:bookmarkEnd w:id="1"/>
            <w:r>
              <w:rPr>
                <w:rFonts w:ascii="宋体" w:hAnsi="宋体" w:hint="eastAsia"/>
                <w:sz w:val="30"/>
                <w:szCs w:val="30"/>
              </w:rPr>
              <w:t>《XXX</w:t>
            </w:r>
            <w:r>
              <w:rPr>
                <w:rFonts w:ascii="宋体" w:hAnsi="宋体"/>
                <w:sz w:val="30"/>
                <w:szCs w:val="30"/>
              </w:rPr>
              <w:t>》</w:t>
            </w:r>
            <w:r w:rsidR="00D53000">
              <w:rPr>
                <w:rFonts w:ascii="宋体" w:hAnsi="宋体" w:hint="eastAsia"/>
                <w:sz w:val="30"/>
                <w:szCs w:val="30"/>
              </w:rPr>
              <w:t>全英文教学</w:t>
            </w:r>
            <w:r>
              <w:rPr>
                <w:rFonts w:ascii="宋体" w:hAnsi="宋体"/>
                <w:sz w:val="30"/>
                <w:szCs w:val="30"/>
              </w:rPr>
              <w:t>课程项目</w:t>
            </w:r>
          </w:p>
        </w:tc>
      </w:tr>
    </w:tbl>
    <w:p w:rsidR="001272A4" w:rsidRPr="0094096C" w:rsidRDefault="001272A4" w:rsidP="001272A4">
      <w:pPr>
        <w:jc w:val="center"/>
        <w:rPr>
          <w:rFonts w:ascii="宋体" w:hAnsi="宋体"/>
          <w:sz w:val="30"/>
          <w:szCs w:val="30"/>
        </w:rPr>
      </w:pPr>
    </w:p>
    <w:p w:rsidR="001272A4" w:rsidRDefault="001272A4" w:rsidP="001272A4">
      <w:pPr>
        <w:jc w:val="center"/>
        <w:rPr>
          <w:rFonts w:ascii="宋体" w:hAnsi="宋体"/>
          <w:sz w:val="30"/>
          <w:szCs w:val="30"/>
        </w:rPr>
      </w:pPr>
    </w:p>
    <w:p w:rsidR="001272A4" w:rsidRDefault="001272A4" w:rsidP="001272A4">
      <w:pPr>
        <w:ind w:firstLineChars="400" w:firstLine="1200"/>
        <w:rPr>
          <w:rFonts w:ascii="宋体" w:hAnsi="宋体"/>
          <w:sz w:val="30"/>
          <w:szCs w:val="30"/>
          <w:u w:val="single"/>
        </w:rPr>
      </w:pPr>
      <w:r>
        <w:rPr>
          <w:rFonts w:ascii="宋体" w:hAnsi="宋体" w:hint="eastAsia"/>
          <w:sz w:val="30"/>
          <w:szCs w:val="30"/>
        </w:rPr>
        <w:t>项目</w:t>
      </w:r>
      <w:r>
        <w:rPr>
          <w:rFonts w:ascii="宋体" w:hAnsi="宋体"/>
          <w:sz w:val="30"/>
          <w:szCs w:val="30"/>
        </w:rPr>
        <w:t>类别：</w:t>
      </w:r>
      <w:r>
        <w:rPr>
          <w:rFonts w:ascii="宋体" w:hAnsi="宋体" w:hint="eastAsia"/>
          <w:sz w:val="30"/>
          <w:szCs w:val="30"/>
        </w:rPr>
        <w:t xml:space="preserve"> </w:t>
      </w:r>
      <w:r>
        <w:rPr>
          <w:rFonts w:ascii="宋体" w:hAnsi="宋体"/>
          <w:sz w:val="30"/>
          <w:szCs w:val="30"/>
          <w:u w:val="single"/>
        </w:rPr>
        <w:t xml:space="preserve"> </w:t>
      </w:r>
      <w:r>
        <w:rPr>
          <w:rFonts w:ascii="宋体" w:hAnsi="宋体" w:hint="eastAsia"/>
          <w:sz w:val="30"/>
          <w:szCs w:val="30"/>
          <w:u w:val="single"/>
        </w:rPr>
        <w:t>来华留学</w:t>
      </w:r>
      <w:r w:rsidR="00D53000">
        <w:rPr>
          <w:rFonts w:ascii="宋体" w:hAnsi="宋体" w:hint="eastAsia"/>
          <w:sz w:val="30"/>
          <w:szCs w:val="30"/>
          <w:u w:val="single"/>
        </w:rPr>
        <w:t>英文授课</w:t>
      </w:r>
      <w:r>
        <w:rPr>
          <w:rFonts w:ascii="宋体" w:hAnsi="宋体"/>
          <w:sz w:val="30"/>
          <w:szCs w:val="30"/>
          <w:u w:val="single"/>
        </w:rPr>
        <w:t xml:space="preserve">品牌课程建设 </w:t>
      </w:r>
    </w:p>
    <w:p w:rsidR="001272A4" w:rsidRPr="0094096C" w:rsidRDefault="001272A4" w:rsidP="001272A4">
      <w:pPr>
        <w:ind w:firstLineChars="400" w:firstLine="1200"/>
        <w:rPr>
          <w:rFonts w:ascii="宋体" w:hAnsi="宋体"/>
          <w:sz w:val="30"/>
          <w:szCs w:val="30"/>
        </w:rPr>
      </w:pPr>
    </w:p>
    <w:tbl>
      <w:tblPr>
        <w:tblW w:w="6120" w:type="dxa"/>
        <w:tblInd w:w="1008" w:type="dxa"/>
        <w:tblLook w:val="0000" w:firstRow="0" w:lastRow="0" w:firstColumn="0" w:lastColumn="0" w:noHBand="0" w:noVBand="0"/>
      </w:tblPr>
      <w:tblGrid>
        <w:gridCol w:w="1822"/>
        <w:gridCol w:w="4298"/>
      </w:tblGrid>
      <w:tr w:rsidR="001272A4" w:rsidRPr="0094096C" w:rsidTr="000B5425">
        <w:trPr>
          <w:trHeight w:val="263"/>
        </w:trPr>
        <w:tc>
          <w:tcPr>
            <w:tcW w:w="1822" w:type="dxa"/>
            <w:tcBorders>
              <w:top w:val="single" w:sz="4" w:space="0" w:color="FFFFFF"/>
              <w:left w:val="single" w:sz="4" w:space="0" w:color="FFFFFF"/>
              <w:bottom w:val="single" w:sz="4" w:space="0" w:color="FFFFFF"/>
              <w:right w:val="single" w:sz="4" w:space="0" w:color="FFFFFF"/>
            </w:tcBorders>
          </w:tcPr>
          <w:p w:rsidR="001272A4" w:rsidRPr="0094096C" w:rsidRDefault="001272A4" w:rsidP="000B5425">
            <w:pPr>
              <w:jc w:val="center"/>
              <w:rPr>
                <w:rFonts w:ascii="宋体" w:hAnsi="宋体"/>
                <w:sz w:val="30"/>
                <w:szCs w:val="30"/>
              </w:rPr>
            </w:pPr>
            <w:r w:rsidRPr="0094096C">
              <w:rPr>
                <w:rFonts w:ascii="宋体" w:hAnsi="宋体" w:hint="eastAsia"/>
                <w:sz w:val="30"/>
                <w:szCs w:val="30"/>
              </w:rPr>
              <w:t>项目单位：</w:t>
            </w:r>
          </w:p>
        </w:tc>
        <w:tc>
          <w:tcPr>
            <w:tcW w:w="4298" w:type="dxa"/>
            <w:tcBorders>
              <w:top w:val="single" w:sz="4" w:space="0" w:color="FFFFFF"/>
              <w:left w:val="single" w:sz="4" w:space="0" w:color="FFFFFF"/>
              <w:bottom w:val="single" w:sz="4" w:space="0" w:color="auto"/>
              <w:right w:val="single" w:sz="4" w:space="0" w:color="FFFFFF"/>
            </w:tcBorders>
          </w:tcPr>
          <w:p w:rsidR="001272A4" w:rsidRPr="0094096C" w:rsidRDefault="001272A4" w:rsidP="000B5425">
            <w:pPr>
              <w:jc w:val="center"/>
              <w:rPr>
                <w:rFonts w:ascii="宋体" w:hAnsi="宋体"/>
                <w:sz w:val="30"/>
                <w:szCs w:val="30"/>
              </w:rPr>
            </w:pPr>
            <w:bookmarkStart w:id="2" w:name="c3"/>
            <w:bookmarkEnd w:id="2"/>
            <w:r w:rsidRPr="0094096C">
              <w:rPr>
                <w:rFonts w:ascii="宋体" w:hAnsi="宋体" w:hint="eastAsia"/>
                <w:sz w:val="30"/>
                <w:szCs w:val="30"/>
              </w:rPr>
              <w:t>XX学院</w:t>
            </w:r>
          </w:p>
        </w:tc>
      </w:tr>
    </w:tbl>
    <w:p w:rsidR="001272A4" w:rsidRPr="0094096C" w:rsidRDefault="001272A4" w:rsidP="001272A4">
      <w:pPr>
        <w:jc w:val="center"/>
        <w:rPr>
          <w:rFonts w:ascii="宋体" w:hAnsi="宋体"/>
          <w:sz w:val="30"/>
          <w:szCs w:val="30"/>
        </w:rPr>
      </w:pPr>
    </w:p>
    <w:tbl>
      <w:tblPr>
        <w:tblW w:w="6120" w:type="dxa"/>
        <w:tblInd w:w="1008" w:type="dxa"/>
        <w:tblLook w:val="0000" w:firstRow="0" w:lastRow="0" w:firstColumn="0" w:lastColumn="0" w:noHBand="0" w:noVBand="0"/>
      </w:tblPr>
      <w:tblGrid>
        <w:gridCol w:w="2106"/>
        <w:gridCol w:w="4014"/>
      </w:tblGrid>
      <w:tr w:rsidR="001272A4" w:rsidRPr="0094096C" w:rsidTr="000B5425">
        <w:trPr>
          <w:trHeight w:val="229"/>
        </w:trPr>
        <w:tc>
          <w:tcPr>
            <w:tcW w:w="2106" w:type="dxa"/>
            <w:tcBorders>
              <w:top w:val="single" w:sz="4" w:space="0" w:color="FFFFFF"/>
              <w:left w:val="single" w:sz="4" w:space="0" w:color="FFFFFF"/>
              <w:bottom w:val="single" w:sz="4" w:space="0" w:color="FFFFFF"/>
              <w:right w:val="single" w:sz="4" w:space="0" w:color="FFFFFF"/>
            </w:tcBorders>
          </w:tcPr>
          <w:p w:rsidR="001272A4" w:rsidRPr="0094096C" w:rsidRDefault="001272A4" w:rsidP="000B5425">
            <w:pPr>
              <w:jc w:val="center"/>
              <w:rPr>
                <w:rFonts w:ascii="宋体" w:hAnsi="宋体"/>
                <w:sz w:val="30"/>
                <w:szCs w:val="30"/>
              </w:rPr>
            </w:pPr>
            <w:r w:rsidRPr="0094096C">
              <w:rPr>
                <w:rFonts w:ascii="宋体" w:hAnsi="宋体" w:hint="eastAsia"/>
                <w:sz w:val="30"/>
                <w:szCs w:val="30"/>
              </w:rPr>
              <w:t>项目负责人：</w:t>
            </w:r>
          </w:p>
        </w:tc>
        <w:tc>
          <w:tcPr>
            <w:tcW w:w="4014" w:type="dxa"/>
            <w:tcBorders>
              <w:top w:val="single" w:sz="4" w:space="0" w:color="FFFFFF"/>
              <w:left w:val="single" w:sz="4" w:space="0" w:color="FFFFFF"/>
              <w:bottom w:val="single" w:sz="4" w:space="0" w:color="auto"/>
              <w:right w:val="single" w:sz="4" w:space="0" w:color="FFFFFF"/>
            </w:tcBorders>
          </w:tcPr>
          <w:p w:rsidR="001272A4" w:rsidRPr="0094096C" w:rsidRDefault="001272A4" w:rsidP="000B5425">
            <w:pPr>
              <w:jc w:val="center"/>
              <w:rPr>
                <w:rFonts w:ascii="宋体" w:hAnsi="宋体"/>
                <w:sz w:val="30"/>
                <w:szCs w:val="30"/>
              </w:rPr>
            </w:pPr>
            <w:bookmarkStart w:id="3" w:name="c4"/>
            <w:bookmarkEnd w:id="3"/>
          </w:p>
        </w:tc>
      </w:tr>
    </w:tbl>
    <w:p w:rsidR="001272A4" w:rsidRPr="0094096C" w:rsidRDefault="001272A4" w:rsidP="001272A4">
      <w:pPr>
        <w:jc w:val="center"/>
        <w:rPr>
          <w:rFonts w:ascii="宋体" w:hAnsi="宋体"/>
          <w:sz w:val="30"/>
          <w:szCs w:val="30"/>
        </w:rPr>
      </w:pPr>
    </w:p>
    <w:p w:rsidR="001272A4" w:rsidRDefault="001272A4" w:rsidP="001272A4">
      <w:pPr>
        <w:rPr>
          <w:rFonts w:ascii="宋体" w:hAnsi="宋体"/>
          <w:szCs w:val="21"/>
        </w:rPr>
      </w:pPr>
    </w:p>
    <w:p w:rsidR="001272A4" w:rsidRDefault="001272A4" w:rsidP="001272A4">
      <w:pPr>
        <w:rPr>
          <w:rFonts w:ascii="宋体" w:hAnsi="宋体"/>
          <w:szCs w:val="21"/>
        </w:rPr>
      </w:pPr>
    </w:p>
    <w:p w:rsidR="001272A4" w:rsidRDefault="001272A4" w:rsidP="001272A4">
      <w:pPr>
        <w:rPr>
          <w:rFonts w:ascii="宋体" w:hAnsi="宋体"/>
          <w:szCs w:val="21"/>
        </w:rPr>
      </w:pPr>
      <w:r>
        <w:rPr>
          <w:rFonts w:ascii="宋体" w:hAnsi="宋体"/>
          <w:szCs w:val="21"/>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72"/>
        <w:gridCol w:w="3311"/>
        <w:gridCol w:w="1447"/>
        <w:gridCol w:w="2290"/>
        <w:gridCol w:w="45"/>
      </w:tblGrid>
      <w:tr w:rsidR="001272A4" w:rsidTr="000B5425">
        <w:trPr>
          <w:gridAfter w:val="1"/>
          <w:wAfter w:w="45" w:type="dxa"/>
          <w:trHeight w:val="300"/>
        </w:trPr>
        <w:tc>
          <w:tcPr>
            <w:tcW w:w="1412" w:type="dxa"/>
            <w:gridSpan w:val="2"/>
            <w:vAlign w:val="center"/>
          </w:tcPr>
          <w:p w:rsidR="001272A4" w:rsidRDefault="001272A4" w:rsidP="000B5425">
            <w:pPr>
              <w:jc w:val="center"/>
              <w:rPr>
                <w:rFonts w:ascii="宋体" w:hAnsi="宋体"/>
                <w:szCs w:val="21"/>
              </w:rPr>
            </w:pPr>
            <w:r>
              <w:rPr>
                <w:rFonts w:ascii="宋体" w:hAnsi="宋体" w:hint="eastAsia"/>
                <w:szCs w:val="21"/>
              </w:rPr>
              <w:lastRenderedPageBreak/>
              <w:t>项目负责人</w:t>
            </w:r>
          </w:p>
        </w:tc>
        <w:tc>
          <w:tcPr>
            <w:tcW w:w="3311" w:type="dxa"/>
          </w:tcPr>
          <w:p w:rsidR="001272A4" w:rsidRDefault="001272A4" w:rsidP="000B5425">
            <w:pPr>
              <w:rPr>
                <w:rFonts w:ascii="宋体" w:hAnsi="宋体"/>
                <w:szCs w:val="21"/>
              </w:rPr>
            </w:pPr>
            <w:bookmarkStart w:id="4" w:name="c6"/>
            <w:bookmarkEnd w:id="4"/>
          </w:p>
        </w:tc>
        <w:tc>
          <w:tcPr>
            <w:tcW w:w="1447" w:type="dxa"/>
            <w:vAlign w:val="center"/>
          </w:tcPr>
          <w:p w:rsidR="001272A4" w:rsidRDefault="001272A4" w:rsidP="000B5425">
            <w:pPr>
              <w:jc w:val="center"/>
              <w:rPr>
                <w:rFonts w:ascii="宋体" w:hAnsi="宋体"/>
                <w:szCs w:val="21"/>
              </w:rPr>
            </w:pPr>
            <w:r>
              <w:rPr>
                <w:rFonts w:ascii="宋体" w:hAnsi="宋体" w:hint="eastAsia"/>
                <w:szCs w:val="21"/>
              </w:rPr>
              <w:t>联系电话</w:t>
            </w:r>
          </w:p>
        </w:tc>
        <w:tc>
          <w:tcPr>
            <w:tcW w:w="2290" w:type="dxa"/>
          </w:tcPr>
          <w:p w:rsidR="001272A4" w:rsidRDefault="001272A4" w:rsidP="000B5425">
            <w:pPr>
              <w:ind w:left="12"/>
              <w:rPr>
                <w:rFonts w:ascii="宋体" w:hAnsi="宋体"/>
                <w:szCs w:val="21"/>
              </w:rPr>
            </w:pPr>
            <w:bookmarkStart w:id="5" w:name="c7"/>
            <w:bookmarkEnd w:id="5"/>
          </w:p>
        </w:tc>
      </w:tr>
      <w:tr w:rsidR="001272A4" w:rsidTr="000B5425">
        <w:trPr>
          <w:gridAfter w:val="1"/>
          <w:wAfter w:w="45" w:type="dxa"/>
          <w:cantSplit/>
          <w:trHeight w:val="375"/>
        </w:trPr>
        <w:tc>
          <w:tcPr>
            <w:tcW w:w="1412" w:type="dxa"/>
            <w:gridSpan w:val="2"/>
            <w:vAlign w:val="center"/>
          </w:tcPr>
          <w:p w:rsidR="001272A4" w:rsidRDefault="001272A4" w:rsidP="000B5425">
            <w:pPr>
              <w:jc w:val="center"/>
              <w:rPr>
                <w:rFonts w:ascii="宋体" w:hAnsi="宋体"/>
                <w:szCs w:val="21"/>
              </w:rPr>
            </w:pPr>
            <w:r>
              <w:rPr>
                <w:rFonts w:ascii="宋体" w:hAnsi="宋体" w:hint="eastAsia"/>
                <w:szCs w:val="21"/>
              </w:rPr>
              <w:t>手机</w:t>
            </w:r>
          </w:p>
        </w:tc>
        <w:tc>
          <w:tcPr>
            <w:tcW w:w="3311" w:type="dxa"/>
          </w:tcPr>
          <w:p w:rsidR="001272A4" w:rsidRDefault="001272A4" w:rsidP="000B5425">
            <w:pPr>
              <w:rPr>
                <w:rFonts w:ascii="宋体" w:hAnsi="宋体"/>
                <w:szCs w:val="21"/>
              </w:rPr>
            </w:pPr>
            <w:bookmarkStart w:id="6" w:name="c8"/>
            <w:bookmarkEnd w:id="6"/>
          </w:p>
        </w:tc>
        <w:tc>
          <w:tcPr>
            <w:tcW w:w="1447" w:type="dxa"/>
            <w:vAlign w:val="center"/>
          </w:tcPr>
          <w:p w:rsidR="001272A4" w:rsidRDefault="001272A4" w:rsidP="000B5425">
            <w:pPr>
              <w:jc w:val="center"/>
              <w:rPr>
                <w:rFonts w:ascii="宋体" w:hAnsi="宋体"/>
                <w:szCs w:val="21"/>
              </w:rPr>
            </w:pPr>
            <w:r>
              <w:rPr>
                <w:rFonts w:ascii="宋体" w:hAnsi="宋体" w:hint="eastAsia"/>
                <w:szCs w:val="21"/>
              </w:rPr>
              <w:t>邮箱</w:t>
            </w:r>
          </w:p>
        </w:tc>
        <w:tc>
          <w:tcPr>
            <w:tcW w:w="2290" w:type="dxa"/>
          </w:tcPr>
          <w:p w:rsidR="001272A4" w:rsidRDefault="001272A4" w:rsidP="000B5425">
            <w:pPr>
              <w:rPr>
                <w:rFonts w:ascii="宋体" w:hAnsi="宋体"/>
                <w:szCs w:val="21"/>
              </w:rPr>
            </w:pPr>
            <w:bookmarkStart w:id="7" w:name="c9"/>
            <w:bookmarkEnd w:id="7"/>
          </w:p>
        </w:tc>
      </w:tr>
      <w:tr w:rsidR="001272A4" w:rsidTr="000B5425">
        <w:trPr>
          <w:gridAfter w:val="1"/>
          <w:wAfter w:w="45" w:type="dxa"/>
          <w:trHeight w:val="6517"/>
        </w:trPr>
        <w:tc>
          <w:tcPr>
            <w:tcW w:w="540" w:type="dxa"/>
            <w:vAlign w:val="center"/>
          </w:tcPr>
          <w:p w:rsidR="001272A4" w:rsidRDefault="001272A4" w:rsidP="000B5425">
            <w:pPr>
              <w:jc w:val="center"/>
              <w:rPr>
                <w:rFonts w:ascii="宋体" w:hAnsi="宋体"/>
                <w:szCs w:val="21"/>
              </w:rPr>
            </w:pPr>
            <w:r>
              <w:rPr>
                <w:rFonts w:ascii="宋体" w:hAnsi="宋体" w:hint="eastAsia"/>
                <w:szCs w:val="21"/>
              </w:rPr>
              <w:t>项目建设目标</w:t>
            </w:r>
          </w:p>
        </w:tc>
        <w:tc>
          <w:tcPr>
            <w:tcW w:w="7920" w:type="dxa"/>
            <w:gridSpan w:val="4"/>
          </w:tcPr>
          <w:p w:rsidR="001272A4" w:rsidRPr="003A7032" w:rsidRDefault="001272A4" w:rsidP="000B5425">
            <w:pPr>
              <w:spacing w:line="360" w:lineRule="auto"/>
              <w:rPr>
                <w:rFonts w:ascii="宋体" w:hAnsi="宋体"/>
                <w:sz w:val="24"/>
              </w:rPr>
            </w:pPr>
            <w:bookmarkStart w:id="8" w:name="c14"/>
            <w:bookmarkEnd w:id="8"/>
            <w:r w:rsidRPr="003A7032">
              <w:rPr>
                <w:rFonts w:ascii="宋体" w:hAnsi="宋体" w:hint="eastAsia"/>
                <w:sz w:val="24"/>
              </w:rPr>
              <w:t>总体目标</w:t>
            </w:r>
          </w:p>
          <w:p w:rsidR="001272A4" w:rsidRPr="003A7032" w:rsidRDefault="001272A4" w:rsidP="000B5425">
            <w:pPr>
              <w:spacing w:line="360" w:lineRule="auto"/>
              <w:rPr>
                <w:rFonts w:ascii="宋体" w:hAnsi="宋体"/>
                <w:sz w:val="24"/>
              </w:rPr>
            </w:pPr>
            <w:r w:rsidRPr="003A7032">
              <w:rPr>
                <w:rFonts w:ascii="宋体" w:hAnsi="宋体" w:hint="eastAsia"/>
                <w:sz w:val="24"/>
              </w:rPr>
              <w:t>1、</w:t>
            </w:r>
          </w:p>
          <w:p w:rsidR="001272A4" w:rsidRPr="003A7032" w:rsidRDefault="001272A4" w:rsidP="000B5425">
            <w:pPr>
              <w:spacing w:line="360" w:lineRule="auto"/>
              <w:rPr>
                <w:rFonts w:ascii="宋体" w:hAnsi="宋体"/>
                <w:sz w:val="24"/>
              </w:rPr>
            </w:pPr>
            <w:r w:rsidRPr="003A7032">
              <w:rPr>
                <w:rFonts w:ascii="宋体" w:hAnsi="宋体" w:hint="eastAsia"/>
                <w:sz w:val="24"/>
              </w:rPr>
              <w:t>2、</w:t>
            </w:r>
          </w:p>
          <w:p w:rsidR="001272A4" w:rsidRPr="001E0148" w:rsidRDefault="001272A4" w:rsidP="000B5425">
            <w:pPr>
              <w:spacing w:line="360" w:lineRule="auto"/>
              <w:rPr>
                <w:rFonts w:ascii="宋体" w:hAnsi="宋体"/>
                <w:szCs w:val="21"/>
              </w:rPr>
            </w:pPr>
            <w:r w:rsidRPr="003A7032">
              <w:rPr>
                <w:rFonts w:ascii="宋体" w:hAnsi="宋体" w:hint="eastAsia"/>
                <w:sz w:val="24"/>
              </w:rPr>
              <w:t>3、</w:t>
            </w:r>
          </w:p>
        </w:tc>
      </w:tr>
      <w:tr w:rsidR="001272A4" w:rsidTr="000B5425">
        <w:trPr>
          <w:gridAfter w:val="1"/>
          <w:wAfter w:w="45" w:type="dxa"/>
          <w:trHeight w:val="5377"/>
        </w:trPr>
        <w:tc>
          <w:tcPr>
            <w:tcW w:w="540" w:type="dxa"/>
            <w:vAlign w:val="center"/>
          </w:tcPr>
          <w:p w:rsidR="001272A4" w:rsidRDefault="001272A4" w:rsidP="000B5425">
            <w:pPr>
              <w:jc w:val="center"/>
              <w:rPr>
                <w:szCs w:val="21"/>
              </w:rPr>
            </w:pPr>
            <w:r w:rsidRPr="00FF4019">
              <w:rPr>
                <w:rFonts w:ascii="宋体" w:hAnsi="宋体" w:hint="eastAsia"/>
                <w:szCs w:val="21"/>
              </w:rPr>
              <w:t>项目建设</w:t>
            </w:r>
            <w:r w:rsidRPr="00FF4019">
              <w:rPr>
                <w:rFonts w:ascii="宋体" w:hAnsi="宋体"/>
                <w:szCs w:val="21"/>
              </w:rPr>
              <w:t>必要性</w:t>
            </w:r>
          </w:p>
        </w:tc>
        <w:tc>
          <w:tcPr>
            <w:tcW w:w="7920" w:type="dxa"/>
            <w:gridSpan w:val="4"/>
          </w:tcPr>
          <w:p w:rsidR="001272A4" w:rsidRPr="00D5099A" w:rsidRDefault="001272A4" w:rsidP="000B5425">
            <w:pPr>
              <w:autoSpaceDE w:val="0"/>
              <w:autoSpaceDN w:val="0"/>
              <w:adjustRightInd w:val="0"/>
              <w:spacing w:line="360" w:lineRule="auto"/>
              <w:rPr>
                <w:rFonts w:ascii="宋体" w:hAnsi="宋体"/>
                <w:sz w:val="24"/>
              </w:rPr>
            </w:pPr>
            <w:r>
              <w:rPr>
                <w:rFonts w:ascii="宋体" w:hAnsi="宋体" w:hint="eastAsia"/>
                <w:sz w:val="24"/>
              </w:rPr>
              <w:t>（具体说明</w:t>
            </w:r>
            <w:r>
              <w:rPr>
                <w:rFonts w:ascii="宋体" w:hAnsi="宋体"/>
                <w:sz w:val="24"/>
              </w:rPr>
              <w:t>项目建设目标和预期成效对学校人才培养综合改革与“</w:t>
            </w:r>
            <w:r>
              <w:rPr>
                <w:rFonts w:ascii="宋体" w:hAnsi="宋体" w:hint="eastAsia"/>
                <w:sz w:val="24"/>
              </w:rPr>
              <w:t>十三五</w:t>
            </w:r>
            <w:r>
              <w:rPr>
                <w:rFonts w:ascii="宋体" w:hAnsi="宋体"/>
                <w:sz w:val="24"/>
              </w:rPr>
              <w:t>”</w:t>
            </w:r>
            <w:r>
              <w:rPr>
                <w:rFonts w:ascii="宋体" w:hAnsi="宋体" w:hint="eastAsia"/>
                <w:sz w:val="24"/>
              </w:rPr>
              <w:t>规划</w:t>
            </w:r>
            <w:r>
              <w:rPr>
                <w:rFonts w:ascii="宋体" w:hAnsi="宋体"/>
                <w:sz w:val="24"/>
              </w:rPr>
              <w:t>的支撑作用。）</w:t>
            </w:r>
          </w:p>
        </w:tc>
      </w:tr>
      <w:tr w:rsidR="001272A4" w:rsidTr="000B5425">
        <w:trPr>
          <w:cantSplit/>
          <w:trHeight w:val="6086"/>
        </w:trPr>
        <w:tc>
          <w:tcPr>
            <w:tcW w:w="540" w:type="dxa"/>
            <w:vAlign w:val="center"/>
          </w:tcPr>
          <w:p w:rsidR="001272A4" w:rsidRDefault="001272A4" w:rsidP="000B5425">
            <w:pPr>
              <w:jc w:val="center"/>
              <w:rPr>
                <w:szCs w:val="21"/>
              </w:rPr>
            </w:pPr>
            <w:r w:rsidRPr="00FF4019">
              <w:rPr>
                <w:rFonts w:ascii="宋体" w:hAnsi="宋体" w:hint="eastAsia"/>
                <w:szCs w:val="21"/>
              </w:rPr>
              <w:lastRenderedPageBreak/>
              <w:t>项目主要</w:t>
            </w:r>
            <w:r w:rsidRPr="00FF4019">
              <w:rPr>
                <w:rFonts w:ascii="宋体" w:hAnsi="宋体"/>
                <w:szCs w:val="21"/>
              </w:rPr>
              <w:t>内容和进</w:t>
            </w:r>
            <w:r w:rsidRPr="00FF4019">
              <w:rPr>
                <w:rFonts w:ascii="宋体" w:hAnsi="宋体" w:hint="eastAsia"/>
                <w:szCs w:val="21"/>
              </w:rPr>
              <w:t>度</w:t>
            </w:r>
            <w:r w:rsidRPr="00FF4019">
              <w:rPr>
                <w:rFonts w:ascii="宋体" w:hAnsi="宋体"/>
                <w:szCs w:val="21"/>
              </w:rPr>
              <w:t>安排</w:t>
            </w:r>
          </w:p>
        </w:tc>
        <w:tc>
          <w:tcPr>
            <w:tcW w:w="7965" w:type="dxa"/>
            <w:gridSpan w:val="5"/>
          </w:tcPr>
          <w:p w:rsidR="001272A4" w:rsidRPr="003A7032" w:rsidRDefault="001272A4" w:rsidP="000B5425">
            <w:pPr>
              <w:rPr>
                <w:rFonts w:ascii="宋体" w:hAnsi="宋体"/>
                <w:sz w:val="24"/>
              </w:rPr>
            </w:pPr>
            <w:bookmarkStart w:id="9" w:name="c40"/>
            <w:bookmarkEnd w:id="9"/>
            <w:r w:rsidRPr="003A7032">
              <w:rPr>
                <w:rFonts w:ascii="宋体" w:hAnsi="宋体" w:hint="eastAsia"/>
                <w:sz w:val="24"/>
              </w:rPr>
              <w:t>主要建设内容</w:t>
            </w:r>
          </w:p>
          <w:p w:rsidR="001272A4" w:rsidRPr="003A7032" w:rsidRDefault="001272A4" w:rsidP="000B5425">
            <w:pPr>
              <w:spacing w:line="360" w:lineRule="auto"/>
              <w:rPr>
                <w:rFonts w:ascii="宋体" w:hAnsi="宋体"/>
                <w:sz w:val="24"/>
              </w:rPr>
            </w:pPr>
            <w:r w:rsidRPr="003A7032">
              <w:rPr>
                <w:rFonts w:ascii="宋体" w:hAnsi="宋体" w:hint="eastAsia"/>
                <w:sz w:val="24"/>
              </w:rPr>
              <w:t>1、</w:t>
            </w:r>
          </w:p>
          <w:p w:rsidR="001272A4" w:rsidRPr="003A7032" w:rsidRDefault="001272A4" w:rsidP="000B5425">
            <w:pPr>
              <w:spacing w:line="360" w:lineRule="auto"/>
              <w:rPr>
                <w:rFonts w:ascii="宋体" w:hAnsi="宋体"/>
                <w:sz w:val="24"/>
              </w:rPr>
            </w:pPr>
            <w:r w:rsidRPr="003A7032">
              <w:rPr>
                <w:rFonts w:ascii="宋体" w:hAnsi="宋体" w:hint="eastAsia"/>
                <w:sz w:val="24"/>
              </w:rPr>
              <w:t>2、</w:t>
            </w:r>
          </w:p>
          <w:p w:rsidR="001272A4" w:rsidRDefault="001272A4" w:rsidP="000B5425">
            <w:pPr>
              <w:spacing w:line="360" w:lineRule="auto"/>
              <w:rPr>
                <w:rFonts w:ascii="宋体" w:hAnsi="宋体"/>
                <w:sz w:val="24"/>
              </w:rPr>
            </w:pPr>
            <w:r w:rsidRPr="003A7032">
              <w:rPr>
                <w:rFonts w:ascii="宋体" w:hAnsi="宋体" w:hint="eastAsia"/>
                <w:sz w:val="24"/>
              </w:rPr>
              <w:t>3、</w:t>
            </w:r>
          </w:p>
          <w:p w:rsidR="001272A4" w:rsidRPr="003A7032" w:rsidRDefault="001272A4" w:rsidP="000B5425">
            <w:pPr>
              <w:spacing w:line="360" w:lineRule="auto"/>
              <w:rPr>
                <w:rFonts w:ascii="宋体" w:hAnsi="宋体"/>
                <w:sz w:val="24"/>
              </w:rPr>
            </w:pPr>
            <w:r>
              <w:rPr>
                <w:rFonts w:ascii="宋体" w:hAnsi="宋体" w:hint="eastAsia"/>
                <w:sz w:val="24"/>
              </w:rPr>
              <w:t>进度安排</w:t>
            </w:r>
          </w:p>
          <w:p w:rsidR="001272A4" w:rsidRDefault="001272A4" w:rsidP="000B5425">
            <w:pPr>
              <w:spacing w:line="360" w:lineRule="auto"/>
              <w:rPr>
                <w:sz w:val="24"/>
              </w:rPr>
            </w:pPr>
            <w:r>
              <w:rPr>
                <w:sz w:val="24"/>
              </w:rPr>
              <w:t>1</w:t>
            </w:r>
            <w:r>
              <w:rPr>
                <w:rFonts w:hint="eastAsia"/>
                <w:sz w:val="24"/>
              </w:rPr>
              <w:t>、</w:t>
            </w:r>
          </w:p>
          <w:p w:rsidR="001272A4" w:rsidRDefault="001272A4" w:rsidP="000B5425">
            <w:pPr>
              <w:spacing w:line="360" w:lineRule="auto"/>
              <w:rPr>
                <w:sz w:val="24"/>
              </w:rPr>
            </w:pPr>
            <w:r>
              <w:rPr>
                <w:rFonts w:hint="eastAsia"/>
                <w:sz w:val="24"/>
              </w:rPr>
              <w:t>2</w:t>
            </w:r>
            <w:r>
              <w:rPr>
                <w:rFonts w:hint="eastAsia"/>
                <w:sz w:val="24"/>
              </w:rPr>
              <w:t>、</w:t>
            </w:r>
          </w:p>
          <w:p w:rsidR="001272A4" w:rsidRDefault="001272A4" w:rsidP="000B5425">
            <w:pPr>
              <w:spacing w:line="360" w:lineRule="auto"/>
              <w:rPr>
                <w:sz w:val="24"/>
              </w:rPr>
            </w:pPr>
            <w:r>
              <w:rPr>
                <w:rFonts w:hint="eastAsia"/>
                <w:sz w:val="24"/>
              </w:rPr>
              <w:t>3</w:t>
            </w:r>
            <w:r>
              <w:rPr>
                <w:rFonts w:hint="eastAsia"/>
                <w:sz w:val="24"/>
              </w:rPr>
              <w:t>、</w:t>
            </w:r>
          </w:p>
          <w:p w:rsidR="001272A4" w:rsidRDefault="001272A4" w:rsidP="000B5425">
            <w:pPr>
              <w:spacing w:line="360" w:lineRule="auto"/>
              <w:rPr>
                <w:sz w:val="24"/>
              </w:rPr>
            </w:pPr>
            <w:r w:rsidRPr="00AF3A38">
              <w:rPr>
                <w:noProof/>
                <w:sz w:val="24"/>
              </w:rPr>
              <mc:AlternateContent>
                <mc:Choice Requires="wps">
                  <w:drawing>
                    <wp:anchor distT="45720" distB="45720" distL="114300" distR="114300" simplePos="0" relativeHeight="251659264" behindDoc="0" locked="0" layoutInCell="1" allowOverlap="1" wp14:anchorId="0A763DE6" wp14:editId="75314711">
                      <wp:simplePos x="0" y="0"/>
                      <wp:positionH relativeFrom="column">
                        <wp:posOffset>-65405</wp:posOffset>
                      </wp:positionH>
                      <wp:positionV relativeFrom="paragraph">
                        <wp:posOffset>57150</wp:posOffset>
                      </wp:positionV>
                      <wp:extent cx="371475" cy="428625"/>
                      <wp:effectExtent l="0" t="0" r="28575"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solidFill>
                                <a:srgbClr val="FFFFFF"/>
                              </a:solidFill>
                              <a:ln w="9525">
                                <a:solidFill>
                                  <a:schemeClr val="bg1"/>
                                </a:solidFill>
                                <a:miter lim="800000"/>
                                <a:headEnd/>
                                <a:tailEnd/>
                              </a:ln>
                            </wps:spPr>
                            <wps:txbx>
                              <w:txbxContent>
                                <w:p w:rsidR="001272A4" w:rsidRPr="00AF3A38" w:rsidRDefault="001272A4" w:rsidP="001272A4">
                                  <w:pPr>
                                    <w:rPr>
                                      <w:b/>
                                      <w:sz w:val="24"/>
                                    </w:rPr>
                                  </w:pPr>
                                  <w:r w:rsidRPr="00AF3A38">
                                    <w:rPr>
                                      <w:b/>
                                      <w:sz w:val="24"/>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63DE6" id="_x0000_t202" coordsize="21600,21600" o:spt="202" path="m,l,21600r21600,l21600,xe">
                      <v:stroke joinstyle="miter"/>
                      <v:path gradientshapeok="t" o:connecttype="rect"/>
                    </v:shapetype>
                    <v:shape id="文本框 2" o:spid="_x0000_s1026" type="#_x0000_t202" style="position:absolute;left:0;text-align:left;margin-left:-5.15pt;margin-top:4.5pt;width:29.2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" strokecolor="white [3212]">
                      <v:textbox style="layout-flow:vertical-ideographic">
                        <w:txbxContent>
                          <w:p w:rsidR="001272A4" w:rsidRPr="00AF3A38" w:rsidRDefault="001272A4" w:rsidP="001272A4">
                            <w:pPr>
                              <w:rPr>
                                <w:b/>
                                <w:sz w:val="24"/>
                              </w:rPr>
                            </w:pPr>
                            <w:r w:rsidRPr="00AF3A38">
                              <w:rPr>
                                <w:b/>
                                <w:sz w:val="24"/>
                              </w:rPr>
                              <w:t>……</w:t>
                            </w:r>
                          </w:p>
                        </w:txbxContent>
                      </v:textbox>
                      <w10:wrap type="square"/>
                    </v:shape>
                  </w:pict>
                </mc:Fallback>
              </mc:AlternateContent>
            </w:r>
          </w:p>
          <w:p w:rsidR="001272A4" w:rsidRDefault="001272A4" w:rsidP="000B5425">
            <w:pPr>
              <w:spacing w:line="360" w:lineRule="auto"/>
              <w:rPr>
                <w:sz w:val="24"/>
              </w:rPr>
            </w:pPr>
          </w:p>
          <w:p w:rsidR="001272A4" w:rsidRDefault="001272A4" w:rsidP="000B5425">
            <w:pPr>
              <w:spacing w:line="360" w:lineRule="auto"/>
              <w:rPr>
                <w:sz w:val="24"/>
              </w:rPr>
            </w:pPr>
            <w:proofErr w:type="spellStart"/>
            <w:r>
              <w:rPr>
                <w:sz w:val="24"/>
              </w:rPr>
              <w:t>i</w:t>
            </w:r>
            <w:proofErr w:type="spellEnd"/>
            <w:r>
              <w:rPr>
                <w:rFonts w:hint="eastAsia"/>
                <w:sz w:val="24"/>
              </w:rPr>
              <w:t>、符合</w:t>
            </w:r>
            <w:r>
              <w:rPr>
                <w:sz w:val="24"/>
              </w:rPr>
              <w:t>国拨经费执行进度要求。</w:t>
            </w:r>
          </w:p>
          <w:p w:rsidR="001272A4" w:rsidRPr="00FF4019" w:rsidRDefault="001272A4" w:rsidP="000B5425">
            <w:pPr>
              <w:spacing w:line="360" w:lineRule="auto"/>
              <w:rPr>
                <w:rFonts w:ascii="宋体" w:hAnsi="宋体"/>
                <w:sz w:val="24"/>
              </w:rPr>
            </w:pPr>
            <w:r>
              <w:rPr>
                <w:sz w:val="24"/>
              </w:rPr>
              <w:t>j</w:t>
            </w:r>
            <w:r>
              <w:rPr>
                <w:rFonts w:hint="eastAsia"/>
                <w:sz w:val="24"/>
              </w:rPr>
              <w:t>、</w:t>
            </w:r>
            <w:r>
              <w:rPr>
                <w:rFonts w:ascii="宋体" w:hAnsi="宋体" w:hint="eastAsia"/>
                <w:sz w:val="24"/>
              </w:rPr>
              <w:t>201</w:t>
            </w:r>
            <w:r>
              <w:rPr>
                <w:rFonts w:ascii="宋体" w:hAnsi="宋体"/>
                <w:sz w:val="24"/>
              </w:rPr>
              <w:t>7</w:t>
            </w:r>
            <w:r>
              <w:rPr>
                <w:rFonts w:ascii="宋体" w:hAnsi="宋体" w:hint="eastAsia"/>
                <w:sz w:val="24"/>
              </w:rPr>
              <w:t>.12完成项目</w:t>
            </w:r>
            <w:r>
              <w:rPr>
                <w:rFonts w:ascii="宋体" w:hAnsi="宋体"/>
                <w:sz w:val="24"/>
              </w:rPr>
              <w:t>总结，评估建设内容完成情况，建设目标和预期成效达成情况。</w:t>
            </w:r>
          </w:p>
        </w:tc>
      </w:tr>
      <w:tr w:rsidR="001272A4" w:rsidTr="000B5425">
        <w:trPr>
          <w:trHeight w:val="3957"/>
        </w:trPr>
        <w:tc>
          <w:tcPr>
            <w:tcW w:w="540" w:type="dxa"/>
            <w:vAlign w:val="center"/>
          </w:tcPr>
          <w:p w:rsidR="001272A4" w:rsidRDefault="001272A4" w:rsidP="000B5425">
            <w:pPr>
              <w:jc w:val="center"/>
              <w:rPr>
                <w:szCs w:val="21"/>
              </w:rPr>
            </w:pPr>
            <w:r w:rsidRPr="00FF4019">
              <w:rPr>
                <w:rFonts w:ascii="宋体" w:hAnsi="宋体" w:hint="eastAsia"/>
                <w:szCs w:val="21"/>
              </w:rPr>
              <w:t>项目建设</w:t>
            </w:r>
            <w:r w:rsidRPr="00FF4019">
              <w:rPr>
                <w:rFonts w:ascii="宋体" w:hAnsi="宋体"/>
                <w:szCs w:val="21"/>
              </w:rPr>
              <w:t>成效</w:t>
            </w:r>
          </w:p>
        </w:tc>
        <w:tc>
          <w:tcPr>
            <w:tcW w:w="7965" w:type="dxa"/>
            <w:gridSpan w:val="5"/>
          </w:tcPr>
          <w:p w:rsidR="001272A4" w:rsidRDefault="001272A4" w:rsidP="000B5425">
            <w:pPr>
              <w:spacing w:line="360" w:lineRule="auto"/>
              <w:rPr>
                <w:rFonts w:ascii="宋体" w:hAnsi="宋体" w:cs="宋体"/>
                <w:color w:val="000000"/>
                <w:kern w:val="0"/>
                <w:sz w:val="24"/>
              </w:rPr>
            </w:pPr>
            <w:r>
              <w:rPr>
                <w:rFonts w:hint="eastAsia"/>
                <w:sz w:val="24"/>
              </w:rPr>
              <w:t>1</w:t>
            </w:r>
            <w:r>
              <w:rPr>
                <w:rFonts w:hint="eastAsia"/>
                <w:sz w:val="24"/>
              </w:rPr>
              <w:t>、</w:t>
            </w:r>
          </w:p>
          <w:p w:rsidR="001272A4" w:rsidRDefault="001272A4" w:rsidP="000B5425">
            <w:pPr>
              <w:spacing w:line="360" w:lineRule="auto"/>
              <w:rPr>
                <w:sz w:val="24"/>
              </w:rPr>
            </w:pPr>
            <w:r>
              <w:rPr>
                <w:rFonts w:hint="eastAsia"/>
                <w:sz w:val="24"/>
              </w:rPr>
              <w:t>2</w:t>
            </w:r>
            <w:r>
              <w:rPr>
                <w:rFonts w:hint="eastAsia"/>
                <w:sz w:val="24"/>
              </w:rPr>
              <w:t>、</w:t>
            </w:r>
          </w:p>
          <w:p w:rsidR="001272A4" w:rsidRPr="00FF4019" w:rsidRDefault="001272A4" w:rsidP="000B5425">
            <w:pPr>
              <w:spacing w:line="360" w:lineRule="auto"/>
              <w:rPr>
                <w:rFonts w:ascii="宋体" w:hAnsi="宋体" w:cs="宋体"/>
                <w:color w:val="000000"/>
                <w:kern w:val="0"/>
                <w:sz w:val="24"/>
              </w:rPr>
            </w:pPr>
            <w:r>
              <w:rPr>
                <w:rFonts w:hint="eastAsia"/>
                <w:sz w:val="24"/>
              </w:rPr>
              <w:t>3</w:t>
            </w:r>
            <w:r>
              <w:rPr>
                <w:rFonts w:hint="eastAsia"/>
                <w:sz w:val="24"/>
              </w:rPr>
              <w:t>、</w:t>
            </w:r>
          </w:p>
        </w:tc>
      </w:tr>
      <w:tr w:rsidR="001272A4" w:rsidTr="000B5425">
        <w:trPr>
          <w:trHeight w:val="2684"/>
        </w:trPr>
        <w:tc>
          <w:tcPr>
            <w:tcW w:w="540" w:type="dxa"/>
            <w:vAlign w:val="center"/>
          </w:tcPr>
          <w:p w:rsidR="001272A4" w:rsidRDefault="001272A4" w:rsidP="000B5425">
            <w:pPr>
              <w:jc w:val="center"/>
              <w:rPr>
                <w:szCs w:val="21"/>
              </w:rPr>
            </w:pPr>
            <w:r w:rsidRPr="00FF4019">
              <w:rPr>
                <w:rFonts w:ascii="宋体" w:hAnsi="宋体" w:hint="eastAsia"/>
                <w:szCs w:val="21"/>
              </w:rPr>
              <w:t>项目建设基础</w:t>
            </w:r>
          </w:p>
        </w:tc>
        <w:tc>
          <w:tcPr>
            <w:tcW w:w="7965" w:type="dxa"/>
            <w:gridSpan w:val="5"/>
          </w:tcPr>
          <w:p w:rsidR="001272A4" w:rsidRDefault="001272A4" w:rsidP="000B5425">
            <w:pPr>
              <w:autoSpaceDE w:val="0"/>
              <w:autoSpaceDN w:val="0"/>
              <w:adjustRightInd w:val="0"/>
              <w:spacing w:line="360" w:lineRule="auto"/>
              <w:rPr>
                <w:rFonts w:ascii="宋体" w:hAnsi="宋体"/>
                <w:sz w:val="24"/>
              </w:rPr>
            </w:pPr>
            <w:r>
              <w:rPr>
                <w:rFonts w:ascii="宋体" w:hAnsi="宋体" w:hint="eastAsia"/>
                <w:sz w:val="24"/>
              </w:rPr>
              <w:t>1、</w:t>
            </w:r>
          </w:p>
          <w:p w:rsidR="001272A4" w:rsidRPr="009D4190" w:rsidRDefault="001272A4" w:rsidP="000B5425">
            <w:pPr>
              <w:autoSpaceDE w:val="0"/>
              <w:autoSpaceDN w:val="0"/>
              <w:adjustRightInd w:val="0"/>
              <w:spacing w:line="360" w:lineRule="auto"/>
              <w:rPr>
                <w:rFonts w:ascii="宋体" w:hAnsi="宋体"/>
                <w:sz w:val="24"/>
              </w:rPr>
            </w:pPr>
            <w:r>
              <w:rPr>
                <w:rFonts w:ascii="宋体" w:hAnsi="宋体" w:hint="eastAsia"/>
                <w:sz w:val="24"/>
              </w:rPr>
              <w:t>2、</w:t>
            </w:r>
          </w:p>
          <w:p w:rsidR="001272A4" w:rsidRPr="009F3208" w:rsidRDefault="001272A4" w:rsidP="000B5425">
            <w:pPr>
              <w:autoSpaceDE w:val="0"/>
              <w:autoSpaceDN w:val="0"/>
              <w:adjustRightInd w:val="0"/>
              <w:spacing w:line="360" w:lineRule="auto"/>
              <w:rPr>
                <w:rFonts w:ascii="宋体" w:hAnsi="宋体"/>
                <w:sz w:val="24"/>
              </w:rPr>
            </w:pPr>
            <w:r>
              <w:rPr>
                <w:rFonts w:ascii="宋体" w:hAnsi="宋体" w:hint="eastAsia"/>
                <w:sz w:val="24"/>
              </w:rPr>
              <w:t>3、</w:t>
            </w:r>
          </w:p>
          <w:p w:rsidR="001272A4" w:rsidRPr="00DF6D4A" w:rsidRDefault="001272A4" w:rsidP="000B5425">
            <w:pPr>
              <w:spacing w:line="360" w:lineRule="auto"/>
              <w:rPr>
                <w:szCs w:val="21"/>
              </w:rPr>
            </w:pPr>
          </w:p>
        </w:tc>
      </w:tr>
    </w:tbl>
    <w:p w:rsidR="001272A4" w:rsidRDefault="001272A4" w:rsidP="001272A4">
      <w:r>
        <w:br w:type="page"/>
      </w:r>
    </w:p>
    <w:p w:rsidR="001272A4" w:rsidRPr="00550C91" w:rsidRDefault="001272A4" w:rsidP="001272A4">
      <w:pPr>
        <w:jc w:val="center"/>
        <w:rPr>
          <w:rFonts w:ascii="黑体" w:eastAsia="黑体"/>
          <w:sz w:val="36"/>
          <w:szCs w:val="36"/>
        </w:rPr>
      </w:pPr>
      <w:r w:rsidRPr="00550C91">
        <w:rPr>
          <w:rFonts w:ascii="黑体" w:eastAsia="黑体" w:hint="eastAsia"/>
          <w:sz w:val="36"/>
          <w:szCs w:val="36"/>
        </w:rPr>
        <w:lastRenderedPageBreak/>
        <w:t>项目</w:t>
      </w:r>
      <w:r>
        <w:rPr>
          <w:rFonts w:ascii="黑体" w:eastAsia="黑体" w:hint="eastAsia"/>
          <w:sz w:val="36"/>
          <w:szCs w:val="36"/>
        </w:rPr>
        <w:t>经费</w:t>
      </w:r>
      <w:r>
        <w:rPr>
          <w:rFonts w:ascii="黑体" w:eastAsia="黑体"/>
          <w:sz w:val="36"/>
          <w:szCs w:val="36"/>
        </w:rPr>
        <w:t>测算依据</w:t>
      </w:r>
    </w:p>
    <w:p w:rsidR="001272A4" w:rsidRDefault="001272A4" w:rsidP="001272A4">
      <w:pPr>
        <w:jc w:val="left"/>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399"/>
        <w:gridCol w:w="2353"/>
      </w:tblGrid>
      <w:tr w:rsidR="001272A4" w:rsidTr="000B5425">
        <w:tc>
          <w:tcPr>
            <w:tcW w:w="534" w:type="dxa"/>
            <w:vMerge w:val="restart"/>
            <w:shd w:val="clear" w:color="auto" w:fill="auto"/>
            <w:textDirection w:val="tbRlV"/>
            <w:vAlign w:val="center"/>
          </w:tcPr>
          <w:p w:rsidR="001272A4" w:rsidRPr="00797D0C" w:rsidRDefault="001272A4" w:rsidP="000B5425">
            <w:pPr>
              <w:ind w:left="113" w:right="113"/>
              <w:jc w:val="center"/>
              <w:rPr>
                <w:rFonts w:ascii="宋体" w:hAnsi="宋体"/>
                <w:szCs w:val="21"/>
              </w:rPr>
            </w:pPr>
            <w:r w:rsidRPr="00797D0C">
              <w:rPr>
                <w:rFonts w:ascii="宋体" w:hAnsi="宋体" w:hint="eastAsia"/>
                <w:szCs w:val="21"/>
              </w:rPr>
              <w:t xml:space="preserve">项目支出概算 </w:t>
            </w:r>
          </w:p>
        </w:tc>
        <w:tc>
          <w:tcPr>
            <w:tcW w:w="6399" w:type="dxa"/>
            <w:shd w:val="clear" w:color="auto" w:fill="auto"/>
          </w:tcPr>
          <w:p w:rsidR="001272A4" w:rsidRPr="002D13E7" w:rsidRDefault="001272A4" w:rsidP="000B5425">
            <w:pPr>
              <w:jc w:val="center"/>
              <w:rPr>
                <w:b/>
                <w:szCs w:val="21"/>
              </w:rPr>
            </w:pPr>
            <w:r>
              <w:rPr>
                <w:rFonts w:hint="eastAsia"/>
                <w:b/>
                <w:szCs w:val="21"/>
              </w:rPr>
              <w:t>支出类别</w:t>
            </w:r>
          </w:p>
        </w:tc>
        <w:tc>
          <w:tcPr>
            <w:tcW w:w="2353" w:type="dxa"/>
            <w:shd w:val="clear" w:color="auto" w:fill="auto"/>
          </w:tcPr>
          <w:p w:rsidR="001272A4" w:rsidRPr="002D13E7" w:rsidRDefault="001272A4" w:rsidP="000B5425">
            <w:pPr>
              <w:jc w:val="center"/>
              <w:rPr>
                <w:b/>
                <w:szCs w:val="21"/>
              </w:rPr>
            </w:pPr>
            <w:r>
              <w:rPr>
                <w:rFonts w:hint="eastAsia"/>
                <w:b/>
                <w:szCs w:val="21"/>
              </w:rPr>
              <w:t>经费</w:t>
            </w:r>
            <w:r>
              <w:rPr>
                <w:b/>
                <w:szCs w:val="21"/>
              </w:rPr>
              <w:t>（万元）</w:t>
            </w:r>
          </w:p>
        </w:tc>
      </w:tr>
      <w:tr w:rsidR="001272A4" w:rsidTr="000B5425">
        <w:trPr>
          <w:trHeight w:val="325"/>
        </w:trPr>
        <w:tc>
          <w:tcPr>
            <w:tcW w:w="534" w:type="dxa"/>
            <w:vMerge/>
            <w:shd w:val="clear" w:color="auto" w:fill="auto"/>
            <w:vAlign w:val="center"/>
          </w:tcPr>
          <w:p w:rsidR="001272A4" w:rsidRPr="00797D0C" w:rsidRDefault="001272A4" w:rsidP="000B5425">
            <w:pPr>
              <w:ind w:left="113" w:right="113"/>
              <w:jc w:val="center"/>
              <w:rPr>
                <w:rFonts w:ascii="宋体" w:hAnsi="宋体"/>
                <w:szCs w:val="21"/>
              </w:rPr>
            </w:pPr>
          </w:p>
        </w:tc>
        <w:tc>
          <w:tcPr>
            <w:tcW w:w="6399" w:type="dxa"/>
            <w:shd w:val="clear" w:color="auto" w:fill="auto"/>
          </w:tcPr>
          <w:p w:rsidR="001272A4" w:rsidRDefault="001272A4" w:rsidP="000B5425">
            <w:pPr>
              <w:jc w:val="left"/>
            </w:pPr>
            <w:r>
              <w:rPr>
                <w:rFonts w:hint="eastAsia"/>
              </w:rPr>
              <w:t>课程建设费</w:t>
            </w:r>
          </w:p>
        </w:tc>
        <w:tc>
          <w:tcPr>
            <w:tcW w:w="2353" w:type="dxa"/>
            <w:shd w:val="clear" w:color="auto" w:fill="auto"/>
          </w:tcPr>
          <w:p w:rsidR="001272A4" w:rsidRDefault="001272A4" w:rsidP="000B5425">
            <w:pPr>
              <w:jc w:val="left"/>
            </w:pPr>
          </w:p>
        </w:tc>
      </w:tr>
      <w:tr w:rsidR="001272A4" w:rsidTr="000B5425">
        <w:tc>
          <w:tcPr>
            <w:tcW w:w="534" w:type="dxa"/>
            <w:vMerge/>
            <w:shd w:val="clear" w:color="auto" w:fill="auto"/>
            <w:vAlign w:val="center"/>
          </w:tcPr>
          <w:p w:rsidR="001272A4" w:rsidRPr="00797D0C" w:rsidRDefault="001272A4" w:rsidP="000B5425">
            <w:pPr>
              <w:ind w:left="113" w:right="113"/>
              <w:jc w:val="center"/>
              <w:rPr>
                <w:rFonts w:ascii="宋体" w:hAnsi="宋体"/>
                <w:szCs w:val="21"/>
              </w:rPr>
            </w:pPr>
          </w:p>
        </w:tc>
        <w:tc>
          <w:tcPr>
            <w:tcW w:w="6399" w:type="dxa"/>
            <w:shd w:val="clear" w:color="auto" w:fill="auto"/>
          </w:tcPr>
          <w:p w:rsidR="001272A4" w:rsidRDefault="001272A4" w:rsidP="000B5425">
            <w:pPr>
              <w:jc w:val="left"/>
            </w:pPr>
            <w:r>
              <w:rPr>
                <w:rFonts w:hint="eastAsia"/>
              </w:rPr>
              <w:t>教材出版费</w:t>
            </w:r>
          </w:p>
        </w:tc>
        <w:tc>
          <w:tcPr>
            <w:tcW w:w="2353" w:type="dxa"/>
            <w:shd w:val="clear" w:color="auto" w:fill="auto"/>
          </w:tcPr>
          <w:p w:rsidR="001272A4" w:rsidRDefault="001272A4" w:rsidP="000B5425">
            <w:pPr>
              <w:jc w:val="left"/>
            </w:pPr>
          </w:p>
        </w:tc>
      </w:tr>
      <w:tr w:rsidR="001272A4" w:rsidTr="000B5425">
        <w:tc>
          <w:tcPr>
            <w:tcW w:w="534" w:type="dxa"/>
            <w:vMerge/>
            <w:shd w:val="clear" w:color="auto" w:fill="auto"/>
            <w:vAlign w:val="center"/>
          </w:tcPr>
          <w:p w:rsidR="001272A4" w:rsidRPr="00797D0C" w:rsidRDefault="001272A4" w:rsidP="000B5425">
            <w:pPr>
              <w:ind w:left="113" w:right="113"/>
              <w:jc w:val="center"/>
              <w:rPr>
                <w:rFonts w:ascii="宋体" w:hAnsi="宋体"/>
                <w:szCs w:val="21"/>
              </w:rPr>
            </w:pPr>
          </w:p>
        </w:tc>
        <w:tc>
          <w:tcPr>
            <w:tcW w:w="6399" w:type="dxa"/>
            <w:shd w:val="clear" w:color="auto" w:fill="auto"/>
          </w:tcPr>
          <w:p w:rsidR="001272A4" w:rsidRDefault="001272A4" w:rsidP="000B5425">
            <w:pPr>
              <w:jc w:val="left"/>
            </w:pPr>
            <w:r>
              <w:t>差旅费</w:t>
            </w:r>
          </w:p>
        </w:tc>
        <w:tc>
          <w:tcPr>
            <w:tcW w:w="2353" w:type="dxa"/>
            <w:shd w:val="clear" w:color="auto" w:fill="auto"/>
          </w:tcPr>
          <w:p w:rsidR="001272A4" w:rsidRDefault="001272A4" w:rsidP="000B5425">
            <w:pPr>
              <w:jc w:val="left"/>
            </w:pPr>
          </w:p>
        </w:tc>
      </w:tr>
      <w:tr w:rsidR="001272A4" w:rsidTr="000B5425">
        <w:tc>
          <w:tcPr>
            <w:tcW w:w="534" w:type="dxa"/>
            <w:vMerge/>
            <w:shd w:val="clear" w:color="auto" w:fill="auto"/>
            <w:vAlign w:val="center"/>
          </w:tcPr>
          <w:p w:rsidR="001272A4" w:rsidRPr="00797D0C" w:rsidRDefault="001272A4" w:rsidP="000B5425">
            <w:pPr>
              <w:ind w:left="113" w:right="113"/>
              <w:jc w:val="center"/>
              <w:rPr>
                <w:rFonts w:ascii="宋体" w:hAnsi="宋体"/>
                <w:szCs w:val="21"/>
              </w:rPr>
            </w:pPr>
          </w:p>
        </w:tc>
        <w:tc>
          <w:tcPr>
            <w:tcW w:w="6399" w:type="dxa"/>
            <w:shd w:val="clear" w:color="auto" w:fill="auto"/>
          </w:tcPr>
          <w:p w:rsidR="001272A4" w:rsidRDefault="001272A4" w:rsidP="000B5425">
            <w:pPr>
              <w:jc w:val="left"/>
            </w:pPr>
            <w:r>
              <w:rPr>
                <w:rFonts w:hint="eastAsia"/>
              </w:rPr>
              <w:t>……</w:t>
            </w:r>
          </w:p>
        </w:tc>
        <w:tc>
          <w:tcPr>
            <w:tcW w:w="2353" w:type="dxa"/>
            <w:shd w:val="clear" w:color="auto" w:fill="auto"/>
          </w:tcPr>
          <w:p w:rsidR="001272A4" w:rsidRDefault="001272A4" w:rsidP="000B5425">
            <w:pPr>
              <w:jc w:val="left"/>
            </w:pPr>
          </w:p>
        </w:tc>
      </w:tr>
      <w:tr w:rsidR="001272A4" w:rsidTr="000B5425">
        <w:tc>
          <w:tcPr>
            <w:tcW w:w="534" w:type="dxa"/>
            <w:vMerge/>
            <w:shd w:val="clear" w:color="auto" w:fill="auto"/>
            <w:vAlign w:val="center"/>
          </w:tcPr>
          <w:p w:rsidR="001272A4" w:rsidRPr="00797D0C" w:rsidRDefault="001272A4" w:rsidP="000B5425">
            <w:pPr>
              <w:ind w:left="113" w:right="113"/>
              <w:jc w:val="center"/>
              <w:rPr>
                <w:rFonts w:ascii="宋体" w:hAnsi="宋体"/>
                <w:szCs w:val="21"/>
              </w:rPr>
            </w:pPr>
          </w:p>
        </w:tc>
        <w:tc>
          <w:tcPr>
            <w:tcW w:w="6399" w:type="dxa"/>
            <w:shd w:val="clear" w:color="auto" w:fill="auto"/>
          </w:tcPr>
          <w:p w:rsidR="001272A4" w:rsidRDefault="001272A4" w:rsidP="000B5425">
            <w:pPr>
              <w:jc w:val="left"/>
            </w:pPr>
          </w:p>
        </w:tc>
        <w:tc>
          <w:tcPr>
            <w:tcW w:w="2353" w:type="dxa"/>
            <w:shd w:val="clear" w:color="auto" w:fill="auto"/>
          </w:tcPr>
          <w:p w:rsidR="001272A4" w:rsidRDefault="001272A4" w:rsidP="000B5425">
            <w:pPr>
              <w:jc w:val="left"/>
            </w:pPr>
          </w:p>
        </w:tc>
      </w:tr>
      <w:tr w:rsidR="001272A4" w:rsidTr="000B5425">
        <w:tc>
          <w:tcPr>
            <w:tcW w:w="534" w:type="dxa"/>
            <w:vMerge/>
            <w:shd w:val="clear" w:color="auto" w:fill="auto"/>
            <w:vAlign w:val="center"/>
          </w:tcPr>
          <w:p w:rsidR="001272A4" w:rsidRPr="00797D0C" w:rsidRDefault="001272A4" w:rsidP="000B5425">
            <w:pPr>
              <w:ind w:left="113" w:right="113"/>
              <w:jc w:val="center"/>
              <w:rPr>
                <w:rFonts w:ascii="宋体" w:hAnsi="宋体"/>
                <w:szCs w:val="21"/>
              </w:rPr>
            </w:pPr>
          </w:p>
        </w:tc>
        <w:tc>
          <w:tcPr>
            <w:tcW w:w="6399" w:type="dxa"/>
            <w:shd w:val="clear" w:color="auto" w:fill="auto"/>
          </w:tcPr>
          <w:p w:rsidR="001272A4" w:rsidRDefault="001272A4" w:rsidP="000B5425">
            <w:pPr>
              <w:jc w:val="left"/>
            </w:pPr>
          </w:p>
        </w:tc>
        <w:tc>
          <w:tcPr>
            <w:tcW w:w="2353" w:type="dxa"/>
            <w:shd w:val="clear" w:color="auto" w:fill="auto"/>
          </w:tcPr>
          <w:p w:rsidR="001272A4" w:rsidRDefault="001272A4" w:rsidP="000B5425">
            <w:pPr>
              <w:jc w:val="left"/>
            </w:pPr>
          </w:p>
        </w:tc>
      </w:tr>
      <w:tr w:rsidR="001272A4" w:rsidRPr="005C0A79" w:rsidTr="000B5425">
        <w:trPr>
          <w:cantSplit/>
          <w:trHeight w:val="9982"/>
        </w:trPr>
        <w:tc>
          <w:tcPr>
            <w:tcW w:w="534" w:type="dxa"/>
            <w:shd w:val="clear" w:color="auto" w:fill="auto"/>
            <w:textDirection w:val="tbRlV"/>
            <w:vAlign w:val="center"/>
          </w:tcPr>
          <w:p w:rsidR="001272A4" w:rsidRPr="00797D0C" w:rsidRDefault="001272A4" w:rsidP="000B5425">
            <w:pPr>
              <w:ind w:left="113" w:right="113"/>
              <w:jc w:val="center"/>
              <w:rPr>
                <w:rFonts w:ascii="宋体" w:hAnsi="宋体"/>
                <w:szCs w:val="21"/>
              </w:rPr>
            </w:pPr>
            <w:r w:rsidRPr="00797D0C">
              <w:rPr>
                <w:rFonts w:ascii="宋体" w:hAnsi="宋体" w:hint="eastAsia"/>
                <w:szCs w:val="21"/>
              </w:rPr>
              <w:t>测算依据及说明</w:t>
            </w:r>
          </w:p>
        </w:tc>
        <w:tc>
          <w:tcPr>
            <w:tcW w:w="8752" w:type="dxa"/>
            <w:gridSpan w:val="2"/>
            <w:shd w:val="clear" w:color="auto" w:fill="auto"/>
          </w:tcPr>
          <w:p w:rsidR="001272A4" w:rsidRDefault="001272A4" w:rsidP="000B5425">
            <w:pPr>
              <w:jc w:val="left"/>
              <w:rPr>
                <w:b/>
                <w:sz w:val="24"/>
              </w:rPr>
            </w:pPr>
          </w:p>
          <w:p w:rsidR="001272A4" w:rsidRPr="00D7191B" w:rsidRDefault="001272A4" w:rsidP="000B5425">
            <w:pPr>
              <w:jc w:val="left"/>
            </w:pPr>
          </w:p>
          <w:p w:rsidR="001272A4" w:rsidRPr="00D7191B" w:rsidRDefault="001272A4" w:rsidP="000B5425">
            <w:pPr>
              <w:jc w:val="left"/>
            </w:pPr>
            <w:r w:rsidRPr="00D7191B">
              <w:rPr>
                <w:rFonts w:hint="eastAsia"/>
              </w:rPr>
              <w:t xml:space="preserve">  </w:t>
            </w:r>
          </w:p>
          <w:p w:rsidR="001272A4" w:rsidRPr="009F3208" w:rsidRDefault="001272A4" w:rsidP="000B5425">
            <w:pPr>
              <w:ind w:firstLineChars="200" w:firstLine="420"/>
              <w:jc w:val="left"/>
            </w:pPr>
          </w:p>
          <w:p w:rsidR="001272A4" w:rsidRPr="00A37A7D" w:rsidRDefault="001272A4" w:rsidP="000B5425">
            <w:pPr>
              <w:jc w:val="left"/>
            </w:pPr>
          </w:p>
          <w:p w:rsidR="001272A4" w:rsidRPr="00E61417" w:rsidRDefault="001272A4" w:rsidP="000B5425">
            <w:pPr>
              <w:jc w:val="left"/>
            </w:pPr>
          </w:p>
        </w:tc>
      </w:tr>
    </w:tbl>
    <w:p w:rsidR="001272A4" w:rsidRDefault="001272A4" w:rsidP="0066347B">
      <w:pPr>
        <w:rPr>
          <w:rFonts w:ascii="黑体" w:eastAsia="黑体"/>
          <w:sz w:val="36"/>
          <w:szCs w:val="36"/>
        </w:rPr>
      </w:pPr>
    </w:p>
    <w:p w:rsidR="001272A4" w:rsidRDefault="001272A4" w:rsidP="0066347B">
      <w:pPr>
        <w:rPr>
          <w:sz w:val="28"/>
          <w:szCs w:val="28"/>
        </w:rPr>
      </w:pPr>
    </w:p>
    <w:p w:rsidR="0066347B" w:rsidRDefault="0066347B" w:rsidP="0066347B">
      <w:pPr>
        <w:rPr>
          <w:sz w:val="28"/>
          <w:szCs w:val="28"/>
        </w:rPr>
      </w:pPr>
      <w:r>
        <w:rPr>
          <w:rFonts w:hint="eastAsia"/>
          <w:sz w:val="28"/>
          <w:szCs w:val="28"/>
        </w:rPr>
        <w:lastRenderedPageBreak/>
        <w:t>附件</w:t>
      </w:r>
      <w:r w:rsidR="001272A4">
        <w:rPr>
          <w:rFonts w:hint="eastAsia"/>
          <w:sz w:val="28"/>
          <w:szCs w:val="28"/>
        </w:rPr>
        <w:t>二</w:t>
      </w:r>
      <w:r>
        <w:rPr>
          <w:rFonts w:hint="eastAsia"/>
          <w:sz w:val="28"/>
          <w:szCs w:val="28"/>
        </w:rPr>
        <w:t>：</w:t>
      </w:r>
    </w:p>
    <w:p w:rsidR="0066347B" w:rsidRPr="0066347B" w:rsidRDefault="0066347B" w:rsidP="0066347B">
      <w:pPr>
        <w:jc w:val="center"/>
        <w:rPr>
          <w:sz w:val="30"/>
          <w:szCs w:val="30"/>
        </w:rPr>
      </w:pPr>
      <w:r w:rsidRPr="0066347B">
        <w:rPr>
          <w:sz w:val="30"/>
          <w:szCs w:val="30"/>
        </w:rPr>
        <w:t>英语授课品牌课程</w:t>
      </w:r>
      <w:r w:rsidRPr="0066347B">
        <w:rPr>
          <w:rFonts w:hint="eastAsia"/>
          <w:sz w:val="30"/>
          <w:szCs w:val="30"/>
        </w:rPr>
        <w:t>申报条件</w:t>
      </w:r>
    </w:p>
    <w:p w:rsidR="0066347B" w:rsidRDefault="0066347B" w:rsidP="0066347B">
      <w:pPr>
        <w:ind w:firstLineChars="200" w:firstLine="560"/>
        <w:rPr>
          <w:sz w:val="28"/>
          <w:szCs w:val="28"/>
        </w:rPr>
      </w:pPr>
      <w:r>
        <w:rPr>
          <w:sz w:val="28"/>
          <w:szCs w:val="28"/>
        </w:rPr>
        <w:t>1</w:t>
      </w:r>
      <w:r>
        <w:rPr>
          <w:rFonts w:hint="eastAsia"/>
          <w:sz w:val="28"/>
          <w:szCs w:val="28"/>
        </w:rPr>
        <w:t>．</w:t>
      </w:r>
      <w:r w:rsidRPr="0066347B">
        <w:rPr>
          <w:sz w:val="28"/>
          <w:szCs w:val="28"/>
        </w:rPr>
        <w:t xml:space="preserve"> </w:t>
      </w:r>
      <w:r w:rsidRPr="0066347B">
        <w:rPr>
          <w:sz w:val="28"/>
          <w:szCs w:val="28"/>
        </w:rPr>
        <w:t>参评课程应是普通高等学校面向来华留学学历生或同时面向我国学生开设的全英语授课课程（不含短期培训项目和游学项目等课程），原则要求是基础课、专业基础课、量大面广的专业课或中国文化类课程。</w:t>
      </w:r>
      <w:r w:rsidRPr="0066347B">
        <w:rPr>
          <w:sz w:val="28"/>
          <w:szCs w:val="28"/>
        </w:rPr>
        <w:t xml:space="preserve"> </w:t>
      </w:r>
      <w:r>
        <w:rPr>
          <w:sz w:val="28"/>
          <w:szCs w:val="28"/>
        </w:rPr>
        <w:t xml:space="preserve">     </w:t>
      </w:r>
    </w:p>
    <w:p w:rsidR="0066347B" w:rsidRDefault="0066347B" w:rsidP="0066347B">
      <w:pPr>
        <w:ind w:firstLineChars="200" w:firstLine="560"/>
        <w:rPr>
          <w:sz w:val="28"/>
          <w:szCs w:val="28"/>
        </w:rPr>
      </w:pPr>
      <w:r w:rsidRPr="0066347B">
        <w:rPr>
          <w:sz w:val="28"/>
          <w:szCs w:val="28"/>
        </w:rPr>
        <w:t xml:space="preserve">2. </w:t>
      </w:r>
      <w:r w:rsidRPr="0066347B">
        <w:rPr>
          <w:sz w:val="28"/>
          <w:szCs w:val="28"/>
        </w:rPr>
        <w:t>参评课程应有相关全英文授课专业作为支撑，参评课程应在高校连续开设</w:t>
      </w:r>
      <w:r w:rsidRPr="0066347B">
        <w:rPr>
          <w:sz w:val="28"/>
          <w:szCs w:val="28"/>
        </w:rPr>
        <w:t xml:space="preserve"> 3 </w:t>
      </w:r>
      <w:r w:rsidRPr="0066347B">
        <w:rPr>
          <w:sz w:val="28"/>
          <w:szCs w:val="28"/>
        </w:rPr>
        <w:t>年以上，在教学内容、教学方法改革和教学质量控制等方面积累了丰富的教学经验，取得了良好的教学效果和突出成绩。</w:t>
      </w:r>
      <w:r w:rsidRPr="0066347B">
        <w:rPr>
          <w:sz w:val="28"/>
          <w:szCs w:val="28"/>
        </w:rPr>
        <w:t xml:space="preserve"> </w:t>
      </w:r>
    </w:p>
    <w:p w:rsidR="0066347B" w:rsidRDefault="0066347B" w:rsidP="0066347B">
      <w:pPr>
        <w:ind w:firstLineChars="200" w:firstLine="560"/>
        <w:rPr>
          <w:sz w:val="28"/>
          <w:szCs w:val="28"/>
        </w:rPr>
      </w:pPr>
      <w:r w:rsidRPr="0066347B">
        <w:rPr>
          <w:sz w:val="28"/>
          <w:szCs w:val="28"/>
        </w:rPr>
        <w:t xml:space="preserve">3. </w:t>
      </w:r>
      <w:r>
        <w:rPr>
          <w:sz w:val="28"/>
          <w:szCs w:val="28"/>
        </w:rPr>
        <w:t>参评课程应有高水平的课程负责人和优秀的教学团队</w:t>
      </w:r>
      <w:r>
        <w:rPr>
          <w:rFonts w:hint="eastAsia"/>
          <w:sz w:val="28"/>
          <w:szCs w:val="28"/>
        </w:rPr>
        <w:t>，</w:t>
      </w:r>
      <w:r w:rsidRPr="0066347B">
        <w:rPr>
          <w:sz w:val="28"/>
          <w:szCs w:val="28"/>
        </w:rPr>
        <w:t>其中课程负责人为本校专职教师，教学团队授课应受到学生高度肯定，形成鲜明的课程特色，在全国高等学校来华留学教育课程建设中具有典型和示范意义。</w:t>
      </w:r>
      <w:r w:rsidRPr="0066347B">
        <w:rPr>
          <w:sz w:val="28"/>
          <w:szCs w:val="28"/>
        </w:rPr>
        <w:t xml:space="preserve"> </w:t>
      </w:r>
    </w:p>
    <w:p w:rsidR="0066347B" w:rsidRDefault="0066347B" w:rsidP="0066347B">
      <w:pPr>
        <w:ind w:firstLineChars="200" w:firstLine="560"/>
        <w:rPr>
          <w:sz w:val="28"/>
          <w:szCs w:val="28"/>
        </w:rPr>
      </w:pPr>
      <w:r w:rsidRPr="0066347B">
        <w:rPr>
          <w:sz w:val="28"/>
          <w:szCs w:val="28"/>
        </w:rPr>
        <w:t xml:space="preserve">4. </w:t>
      </w:r>
      <w:r w:rsidRPr="0066347B">
        <w:rPr>
          <w:sz w:val="28"/>
          <w:szCs w:val="28"/>
        </w:rPr>
        <w:t>课程支撑网站应提供该课程的教学大纲、授课教案、习题、实践（实验、实训、实习）指导、参考文献目录等材料和主讲教师简历以及课</w:t>
      </w:r>
      <w:r>
        <w:rPr>
          <w:sz w:val="28"/>
          <w:szCs w:val="28"/>
        </w:rPr>
        <w:t>件</w:t>
      </w:r>
      <w:r w:rsidRPr="0066347B">
        <w:rPr>
          <w:sz w:val="28"/>
          <w:szCs w:val="28"/>
        </w:rPr>
        <w:t>全程授课录像）。录像要充分反映教师风范、该教学单元的实际教学方法和教学效果，且必须有师生互动环节。</w:t>
      </w:r>
    </w:p>
    <w:p w:rsidR="00CD0E46" w:rsidRDefault="00CD0E46" w:rsidP="0066347B">
      <w:pPr>
        <w:ind w:firstLineChars="200" w:firstLine="560"/>
        <w:rPr>
          <w:sz w:val="28"/>
          <w:szCs w:val="28"/>
        </w:rPr>
      </w:pPr>
    </w:p>
    <w:p w:rsidR="00CD0E46" w:rsidRDefault="00CD0E46" w:rsidP="0066347B">
      <w:pPr>
        <w:ind w:firstLineChars="200" w:firstLine="560"/>
        <w:rPr>
          <w:sz w:val="28"/>
          <w:szCs w:val="28"/>
        </w:rPr>
      </w:pPr>
    </w:p>
    <w:p w:rsidR="00CD0E46" w:rsidRDefault="00CD0E46" w:rsidP="0066347B">
      <w:pPr>
        <w:ind w:firstLineChars="200" w:firstLine="560"/>
        <w:rPr>
          <w:sz w:val="28"/>
          <w:szCs w:val="28"/>
        </w:rPr>
      </w:pPr>
    </w:p>
    <w:p w:rsidR="00CD0E46" w:rsidRDefault="00CD0E46" w:rsidP="0066347B">
      <w:pPr>
        <w:ind w:firstLineChars="200" w:firstLine="560"/>
        <w:rPr>
          <w:sz w:val="28"/>
          <w:szCs w:val="28"/>
        </w:rPr>
      </w:pPr>
    </w:p>
    <w:p w:rsidR="00CD0E46" w:rsidRDefault="00CD0E46" w:rsidP="0066347B">
      <w:pPr>
        <w:ind w:firstLineChars="200" w:firstLine="560"/>
        <w:rPr>
          <w:sz w:val="28"/>
          <w:szCs w:val="28"/>
        </w:rPr>
      </w:pPr>
    </w:p>
    <w:p w:rsidR="00CD0E46" w:rsidRDefault="00CD0E46" w:rsidP="0066347B">
      <w:pPr>
        <w:ind w:firstLineChars="200" w:firstLine="560"/>
        <w:rPr>
          <w:sz w:val="28"/>
          <w:szCs w:val="28"/>
        </w:rPr>
      </w:pPr>
    </w:p>
    <w:p w:rsidR="00CD0E46" w:rsidRPr="003A1B00" w:rsidRDefault="00CD0E46" w:rsidP="00CD0E46">
      <w:pPr>
        <w:rPr>
          <w:rFonts w:ascii="Times New Roman" w:eastAsia="仿宋_GB2312" w:hAnsi="Times New Roman"/>
          <w:sz w:val="32"/>
          <w:szCs w:val="32"/>
        </w:rPr>
      </w:pPr>
      <w:bookmarkStart w:id="10" w:name="_Toc119305350"/>
      <w:bookmarkStart w:id="11" w:name="_Toc119333406"/>
      <w:bookmarkStart w:id="12" w:name="_Toc289290296"/>
      <w:r w:rsidRPr="003A1B00">
        <w:rPr>
          <w:rFonts w:ascii="Times New Roman" w:eastAsia="仿宋_GB2312" w:hAnsi="Times New Roman"/>
          <w:sz w:val="32"/>
          <w:szCs w:val="32"/>
        </w:rPr>
        <w:lastRenderedPageBreak/>
        <w:t>附件</w:t>
      </w:r>
      <w:r w:rsidR="001272A4">
        <w:rPr>
          <w:rFonts w:ascii="Times New Roman" w:eastAsia="仿宋_GB2312" w:hAnsi="Times New Roman" w:hint="eastAsia"/>
          <w:sz w:val="32"/>
          <w:szCs w:val="32"/>
        </w:rPr>
        <w:t>三</w:t>
      </w:r>
      <w:r w:rsidR="003D39BD">
        <w:rPr>
          <w:rFonts w:ascii="Times New Roman" w:eastAsia="仿宋_GB2312" w:hAnsi="Times New Roman" w:hint="eastAsia"/>
          <w:sz w:val="32"/>
          <w:szCs w:val="32"/>
        </w:rPr>
        <w:t xml:space="preserve"> </w:t>
      </w:r>
      <w:r w:rsidR="003D39BD">
        <w:rPr>
          <w:rFonts w:ascii="Times New Roman" w:eastAsia="仿宋_GB2312" w:hAnsi="Times New Roman" w:hint="eastAsia"/>
          <w:sz w:val="32"/>
          <w:szCs w:val="32"/>
        </w:rPr>
        <w:t>参考资料：</w:t>
      </w:r>
    </w:p>
    <w:p w:rsidR="00CD0E46" w:rsidRPr="00CD0E46" w:rsidRDefault="003D39BD" w:rsidP="00CD0E46">
      <w:pPr>
        <w:jc w:val="center"/>
        <w:rPr>
          <w:sz w:val="30"/>
          <w:szCs w:val="30"/>
        </w:rPr>
      </w:pPr>
      <w:r>
        <w:rPr>
          <w:rFonts w:hint="eastAsia"/>
          <w:sz w:val="30"/>
          <w:szCs w:val="30"/>
        </w:rPr>
        <w:t>教育部</w:t>
      </w:r>
      <w:r w:rsidR="00CD0E46" w:rsidRPr="00CD0E46">
        <w:rPr>
          <w:rFonts w:hint="eastAsia"/>
          <w:sz w:val="30"/>
          <w:szCs w:val="30"/>
        </w:rPr>
        <w:t>第二期来华留学英语授课品牌课程</w:t>
      </w:r>
    </w:p>
    <w:p w:rsidR="00CD0E46" w:rsidRPr="00CD0E46" w:rsidRDefault="00CD0E46" w:rsidP="00CD0E46">
      <w:pPr>
        <w:jc w:val="center"/>
        <w:rPr>
          <w:sz w:val="30"/>
          <w:szCs w:val="30"/>
        </w:rPr>
      </w:pPr>
      <w:r w:rsidRPr="00CD0E46">
        <w:rPr>
          <w:rFonts w:hint="eastAsia"/>
          <w:sz w:val="30"/>
          <w:szCs w:val="30"/>
        </w:rPr>
        <w:t>评定指标体系</w:t>
      </w:r>
    </w:p>
    <w:p w:rsidR="00CD0E46" w:rsidRPr="005040CD" w:rsidRDefault="00CD0E46" w:rsidP="00CD0E46">
      <w:pPr>
        <w:adjustRightInd w:val="0"/>
        <w:snapToGrid w:val="0"/>
        <w:rPr>
          <w:rFonts w:asciiTheme="minorEastAsia" w:hAnsiTheme="minorEastAsia"/>
          <w:sz w:val="24"/>
          <w:szCs w:val="24"/>
        </w:rPr>
      </w:pPr>
      <w:r w:rsidRPr="003A1B00">
        <w:rPr>
          <w:rFonts w:ascii="Times New Roman" w:eastAsia="方正小标宋简体" w:hAnsi="Times New Roman"/>
          <w:sz w:val="36"/>
          <w:szCs w:val="28"/>
        </w:rPr>
        <w:t xml:space="preserve">  </w:t>
      </w:r>
      <w:r w:rsidRPr="005040CD">
        <w:rPr>
          <w:rFonts w:asciiTheme="minorEastAsia" w:hAnsiTheme="minorEastAsia"/>
          <w:sz w:val="24"/>
          <w:szCs w:val="24"/>
        </w:rPr>
        <w:t xml:space="preserve">  </w:t>
      </w:r>
    </w:p>
    <w:p w:rsidR="00CD0E46" w:rsidRPr="005040CD" w:rsidRDefault="00CD0E46" w:rsidP="00CD0E46">
      <w:pPr>
        <w:adjustRightInd w:val="0"/>
        <w:snapToGrid w:val="0"/>
        <w:rPr>
          <w:sz w:val="28"/>
          <w:szCs w:val="28"/>
        </w:rPr>
      </w:pPr>
      <w:r w:rsidRPr="005040CD">
        <w:rPr>
          <w:rFonts w:asciiTheme="minorEastAsia" w:hAnsiTheme="minorEastAsia"/>
          <w:b/>
          <w:sz w:val="24"/>
          <w:szCs w:val="24"/>
        </w:rPr>
        <w:t xml:space="preserve">    </w:t>
      </w:r>
      <w:r w:rsidRPr="005040CD">
        <w:rPr>
          <w:sz w:val="28"/>
          <w:szCs w:val="28"/>
        </w:rPr>
        <w:t>一、评定指标设计依据</w:t>
      </w:r>
    </w:p>
    <w:p w:rsidR="00CD0E46" w:rsidRPr="005040CD" w:rsidRDefault="00CD0E46" w:rsidP="00CD0E46">
      <w:pPr>
        <w:ind w:firstLineChars="200" w:firstLine="560"/>
        <w:rPr>
          <w:sz w:val="28"/>
          <w:szCs w:val="28"/>
        </w:rPr>
      </w:pPr>
      <w:r w:rsidRPr="005040CD">
        <w:rPr>
          <w:sz w:val="28"/>
          <w:szCs w:val="28"/>
        </w:rPr>
        <w:t xml:space="preserve">1. </w:t>
      </w:r>
      <w:r w:rsidRPr="005040CD">
        <w:rPr>
          <w:sz w:val="28"/>
          <w:szCs w:val="28"/>
        </w:rPr>
        <w:t>本评定指标体系依据《中华人民共和国高等教育法》和《高等学校接受外国留学生管理规定》等相关法规政策制定。</w:t>
      </w:r>
    </w:p>
    <w:p w:rsidR="00CD0E46" w:rsidRPr="005040CD" w:rsidRDefault="00CD0E46" w:rsidP="00CD0E46">
      <w:pPr>
        <w:ind w:firstLineChars="200" w:firstLine="560"/>
        <w:rPr>
          <w:sz w:val="28"/>
          <w:szCs w:val="28"/>
        </w:rPr>
      </w:pPr>
      <w:r w:rsidRPr="005040CD">
        <w:rPr>
          <w:sz w:val="28"/>
          <w:szCs w:val="28"/>
        </w:rPr>
        <w:t xml:space="preserve">2. </w:t>
      </w:r>
      <w:r w:rsidRPr="005040CD">
        <w:rPr>
          <w:sz w:val="28"/>
          <w:szCs w:val="28"/>
        </w:rPr>
        <w:t>评定指标体系从高等学校办学实践出发，适当借鉴国外行之有效的相关规范，以全面提高高等学校来华留学教育水平和国际竞争力为目标，既具有水平评定意义，又具有一定的引导和示范意义。</w:t>
      </w:r>
    </w:p>
    <w:p w:rsidR="00CD0E46" w:rsidRPr="005040CD" w:rsidRDefault="00CD0E46" w:rsidP="00CD0E46">
      <w:pPr>
        <w:ind w:firstLineChars="200" w:firstLine="560"/>
        <w:rPr>
          <w:sz w:val="28"/>
          <w:szCs w:val="28"/>
        </w:rPr>
      </w:pPr>
      <w:r w:rsidRPr="005040CD">
        <w:rPr>
          <w:sz w:val="28"/>
          <w:szCs w:val="28"/>
        </w:rPr>
        <w:t xml:space="preserve">3. </w:t>
      </w:r>
      <w:r w:rsidRPr="005040CD">
        <w:rPr>
          <w:sz w:val="28"/>
          <w:szCs w:val="28"/>
        </w:rPr>
        <w:t>评定指标体系选取体现来华留学教育课程建设与发展水平的要素和关键环节作为评价指标和主要观测点，在认真听取部分高等学校、省级教育主管部门和相关专家意见的基础上形成，具有广泛的代表性。</w:t>
      </w:r>
    </w:p>
    <w:p w:rsidR="00CD0E46" w:rsidRPr="005040CD" w:rsidRDefault="00CD0E46" w:rsidP="00CD0E46">
      <w:pPr>
        <w:adjustRightInd w:val="0"/>
        <w:snapToGrid w:val="0"/>
        <w:rPr>
          <w:sz w:val="28"/>
          <w:szCs w:val="28"/>
        </w:rPr>
      </w:pPr>
      <w:r w:rsidRPr="005040CD">
        <w:rPr>
          <w:sz w:val="28"/>
          <w:szCs w:val="28"/>
        </w:rPr>
        <w:t xml:space="preserve">    </w:t>
      </w:r>
      <w:r w:rsidRPr="005040CD">
        <w:rPr>
          <w:sz w:val="28"/>
          <w:szCs w:val="28"/>
        </w:rPr>
        <w:t>二、评定指标体系的构成和评定方法</w:t>
      </w:r>
    </w:p>
    <w:p w:rsidR="00CD0E46" w:rsidRPr="005040CD" w:rsidRDefault="00CD0E46" w:rsidP="00CD0E46">
      <w:pPr>
        <w:rPr>
          <w:sz w:val="28"/>
          <w:szCs w:val="28"/>
        </w:rPr>
      </w:pPr>
      <w:r w:rsidRPr="005040CD">
        <w:rPr>
          <w:sz w:val="28"/>
          <w:szCs w:val="28"/>
        </w:rPr>
        <w:t xml:space="preserve">    1. </w:t>
      </w:r>
      <w:r w:rsidRPr="005040CD">
        <w:rPr>
          <w:sz w:val="28"/>
          <w:szCs w:val="28"/>
        </w:rPr>
        <w:t>评定指标体系由</w:t>
      </w:r>
      <w:r w:rsidRPr="005040CD">
        <w:rPr>
          <w:sz w:val="28"/>
          <w:szCs w:val="28"/>
        </w:rPr>
        <w:t>4</w:t>
      </w:r>
      <w:r w:rsidRPr="005040CD">
        <w:rPr>
          <w:sz w:val="28"/>
          <w:szCs w:val="28"/>
        </w:rPr>
        <w:t>个一级指标、</w:t>
      </w:r>
      <w:r w:rsidRPr="005040CD">
        <w:rPr>
          <w:sz w:val="28"/>
          <w:szCs w:val="28"/>
        </w:rPr>
        <w:t>12</w:t>
      </w:r>
      <w:r w:rsidRPr="005040CD">
        <w:rPr>
          <w:sz w:val="28"/>
          <w:szCs w:val="28"/>
        </w:rPr>
        <w:t>个二级指标、</w:t>
      </w:r>
      <w:r w:rsidRPr="005040CD">
        <w:rPr>
          <w:sz w:val="28"/>
          <w:szCs w:val="28"/>
        </w:rPr>
        <w:t>24</w:t>
      </w:r>
      <w:r w:rsidRPr="005040CD">
        <w:rPr>
          <w:sz w:val="28"/>
          <w:szCs w:val="28"/>
        </w:rPr>
        <w:t>个主要观测点构成。</w:t>
      </w:r>
    </w:p>
    <w:tbl>
      <w:tblPr>
        <w:tblpPr w:leftFromText="180" w:rightFromText="180" w:vertAnchor="text" w:tblpXSpec="center" w:tblpY="1"/>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2566"/>
        <w:gridCol w:w="2395"/>
      </w:tblGrid>
      <w:tr w:rsidR="00CD0E46" w:rsidRPr="005040CD" w:rsidTr="000B5425">
        <w:trPr>
          <w:cantSplit/>
          <w:trHeight w:val="565"/>
        </w:trPr>
        <w:tc>
          <w:tcPr>
            <w:tcW w:w="2303" w:type="dxa"/>
            <w:vAlign w:val="center"/>
          </w:tcPr>
          <w:p w:rsidR="00CD0E46" w:rsidRPr="005040CD" w:rsidRDefault="00CD0E46" w:rsidP="000B5425">
            <w:pPr>
              <w:jc w:val="center"/>
              <w:rPr>
                <w:sz w:val="28"/>
                <w:szCs w:val="28"/>
              </w:rPr>
            </w:pPr>
            <w:r w:rsidRPr="005040CD">
              <w:rPr>
                <w:sz w:val="28"/>
                <w:szCs w:val="28"/>
              </w:rPr>
              <w:t>一级指标</w:t>
            </w:r>
          </w:p>
        </w:tc>
        <w:tc>
          <w:tcPr>
            <w:tcW w:w="2566" w:type="dxa"/>
            <w:vAlign w:val="center"/>
          </w:tcPr>
          <w:p w:rsidR="00CD0E46" w:rsidRPr="005040CD" w:rsidRDefault="00CD0E46" w:rsidP="000B5425">
            <w:pPr>
              <w:jc w:val="center"/>
              <w:rPr>
                <w:sz w:val="28"/>
                <w:szCs w:val="28"/>
              </w:rPr>
            </w:pPr>
            <w:r w:rsidRPr="005040CD">
              <w:rPr>
                <w:sz w:val="28"/>
                <w:szCs w:val="28"/>
              </w:rPr>
              <w:t>二级指标</w:t>
            </w:r>
          </w:p>
        </w:tc>
        <w:tc>
          <w:tcPr>
            <w:tcW w:w="2395" w:type="dxa"/>
            <w:vAlign w:val="center"/>
          </w:tcPr>
          <w:p w:rsidR="00CD0E46" w:rsidRPr="005040CD" w:rsidRDefault="00CD0E46" w:rsidP="000B5425">
            <w:pPr>
              <w:jc w:val="center"/>
              <w:rPr>
                <w:sz w:val="28"/>
                <w:szCs w:val="28"/>
              </w:rPr>
            </w:pPr>
            <w:r w:rsidRPr="005040CD">
              <w:rPr>
                <w:sz w:val="28"/>
                <w:szCs w:val="28"/>
              </w:rPr>
              <w:t>主要观测点</w:t>
            </w:r>
          </w:p>
        </w:tc>
      </w:tr>
      <w:tr w:rsidR="00CD0E46" w:rsidRPr="005040CD" w:rsidTr="000B5425">
        <w:trPr>
          <w:cantSplit/>
          <w:trHeight w:val="490"/>
        </w:trPr>
        <w:tc>
          <w:tcPr>
            <w:tcW w:w="2303" w:type="dxa"/>
            <w:vMerge w:val="restart"/>
            <w:vAlign w:val="center"/>
          </w:tcPr>
          <w:p w:rsidR="00CD0E46" w:rsidRPr="005040CD" w:rsidRDefault="00CD0E46" w:rsidP="000B5425">
            <w:pPr>
              <w:rPr>
                <w:sz w:val="28"/>
                <w:szCs w:val="28"/>
              </w:rPr>
            </w:pPr>
            <w:r w:rsidRPr="005040CD">
              <w:rPr>
                <w:sz w:val="28"/>
                <w:szCs w:val="28"/>
              </w:rPr>
              <w:t>1.</w:t>
            </w:r>
            <w:r w:rsidRPr="005040CD">
              <w:rPr>
                <w:sz w:val="28"/>
                <w:szCs w:val="28"/>
              </w:rPr>
              <w:t>教学团队</w:t>
            </w:r>
          </w:p>
          <w:p w:rsidR="00CD0E46" w:rsidRPr="005040CD" w:rsidRDefault="00CD0E46" w:rsidP="000B5425">
            <w:pPr>
              <w:rPr>
                <w:sz w:val="28"/>
                <w:szCs w:val="28"/>
              </w:rPr>
            </w:pPr>
            <w:r w:rsidRPr="005040CD">
              <w:rPr>
                <w:sz w:val="28"/>
                <w:szCs w:val="28"/>
              </w:rPr>
              <w:t>（</w:t>
            </w:r>
            <w:r w:rsidRPr="005040CD">
              <w:rPr>
                <w:sz w:val="28"/>
                <w:szCs w:val="28"/>
              </w:rPr>
              <w:t>35</w:t>
            </w:r>
            <w:r w:rsidRPr="005040CD">
              <w:rPr>
                <w:sz w:val="28"/>
                <w:szCs w:val="28"/>
              </w:rPr>
              <w:t>分）</w:t>
            </w:r>
          </w:p>
        </w:tc>
        <w:tc>
          <w:tcPr>
            <w:tcW w:w="2566" w:type="dxa"/>
            <w:vMerge w:val="restart"/>
            <w:vAlign w:val="center"/>
          </w:tcPr>
          <w:p w:rsidR="00CD0E46" w:rsidRPr="005040CD" w:rsidRDefault="00CD0E46" w:rsidP="000B5425">
            <w:pPr>
              <w:rPr>
                <w:sz w:val="28"/>
                <w:szCs w:val="28"/>
              </w:rPr>
            </w:pPr>
            <w:r w:rsidRPr="005040CD">
              <w:rPr>
                <w:sz w:val="28"/>
                <w:szCs w:val="28"/>
              </w:rPr>
              <w:t>1.1</w:t>
            </w:r>
            <w:r w:rsidRPr="005040CD">
              <w:rPr>
                <w:sz w:val="28"/>
                <w:szCs w:val="28"/>
              </w:rPr>
              <w:t>课程负责人</w:t>
            </w:r>
          </w:p>
        </w:tc>
        <w:tc>
          <w:tcPr>
            <w:tcW w:w="2395" w:type="dxa"/>
            <w:vAlign w:val="center"/>
          </w:tcPr>
          <w:p w:rsidR="00CD0E46" w:rsidRPr="005040CD" w:rsidRDefault="00CD0E46" w:rsidP="000B5425">
            <w:pPr>
              <w:rPr>
                <w:sz w:val="28"/>
                <w:szCs w:val="28"/>
              </w:rPr>
            </w:pPr>
            <w:r w:rsidRPr="005040CD">
              <w:rPr>
                <w:sz w:val="28"/>
                <w:szCs w:val="28"/>
              </w:rPr>
              <w:t>教学情况</w:t>
            </w:r>
          </w:p>
        </w:tc>
      </w:tr>
      <w:tr w:rsidR="00CD0E46" w:rsidRPr="005040CD" w:rsidTr="000B5425">
        <w:trPr>
          <w:cantSplit/>
          <w:trHeight w:val="490"/>
        </w:trPr>
        <w:tc>
          <w:tcPr>
            <w:tcW w:w="2303" w:type="dxa"/>
            <w:vMerge/>
            <w:vAlign w:val="center"/>
          </w:tcPr>
          <w:p w:rsidR="00CD0E46" w:rsidRPr="005040CD" w:rsidRDefault="00CD0E46" w:rsidP="000B5425">
            <w:pPr>
              <w:rPr>
                <w:sz w:val="28"/>
                <w:szCs w:val="28"/>
              </w:rPr>
            </w:pPr>
          </w:p>
        </w:tc>
        <w:tc>
          <w:tcPr>
            <w:tcW w:w="2566" w:type="dxa"/>
            <w:vMerge/>
            <w:vAlign w:val="center"/>
          </w:tcPr>
          <w:p w:rsidR="00CD0E46" w:rsidRPr="005040CD" w:rsidRDefault="00CD0E46" w:rsidP="000B5425">
            <w:pPr>
              <w:rPr>
                <w:sz w:val="28"/>
                <w:szCs w:val="28"/>
              </w:rPr>
            </w:pPr>
          </w:p>
        </w:tc>
        <w:tc>
          <w:tcPr>
            <w:tcW w:w="2395" w:type="dxa"/>
            <w:vAlign w:val="center"/>
          </w:tcPr>
          <w:p w:rsidR="00CD0E46" w:rsidRPr="005040CD" w:rsidRDefault="00CD0E46" w:rsidP="000B5425">
            <w:pPr>
              <w:rPr>
                <w:sz w:val="28"/>
                <w:szCs w:val="28"/>
              </w:rPr>
            </w:pPr>
            <w:r w:rsidRPr="005040CD">
              <w:rPr>
                <w:sz w:val="28"/>
                <w:szCs w:val="28"/>
              </w:rPr>
              <w:t>学术研究</w:t>
            </w:r>
          </w:p>
        </w:tc>
      </w:tr>
      <w:tr w:rsidR="00CD0E46" w:rsidRPr="005040CD" w:rsidTr="000B5425">
        <w:trPr>
          <w:cantSplit/>
          <w:trHeight w:val="490"/>
        </w:trPr>
        <w:tc>
          <w:tcPr>
            <w:tcW w:w="2303" w:type="dxa"/>
            <w:vMerge/>
            <w:vAlign w:val="center"/>
          </w:tcPr>
          <w:p w:rsidR="00CD0E46" w:rsidRPr="005040CD" w:rsidRDefault="00CD0E46" w:rsidP="000B5425">
            <w:pPr>
              <w:rPr>
                <w:sz w:val="28"/>
                <w:szCs w:val="28"/>
              </w:rPr>
            </w:pPr>
          </w:p>
        </w:tc>
        <w:tc>
          <w:tcPr>
            <w:tcW w:w="2566" w:type="dxa"/>
            <w:vMerge/>
            <w:vAlign w:val="center"/>
          </w:tcPr>
          <w:p w:rsidR="00CD0E46" w:rsidRPr="005040CD" w:rsidRDefault="00CD0E46" w:rsidP="000B5425">
            <w:pPr>
              <w:rPr>
                <w:sz w:val="28"/>
                <w:szCs w:val="28"/>
              </w:rPr>
            </w:pPr>
          </w:p>
        </w:tc>
        <w:tc>
          <w:tcPr>
            <w:tcW w:w="2395" w:type="dxa"/>
            <w:vAlign w:val="center"/>
          </w:tcPr>
          <w:p w:rsidR="00CD0E46" w:rsidRPr="005040CD" w:rsidRDefault="00CD0E46" w:rsidP="000B5425">
            <w:pPr>
              <w:rPr>
                <w:sz w:val="28"/>
                <w:szCs w:val="28"/>
              </w:rPr>
            </w:pPr>
            <w:r w:rsidRPr="005040CD">
              <w:rPr>
                <w:sz w:val="28"/>
                <w:szCs w:val="28"/>
              </w:rPr>
              <w:t>英语执教能力</w:t>
            </w:r>
          </w:p>
        </w:tc>
      </w:tr>
      <w:tr w:rsidR="00CD0E46" w:rsidRPr="005040CD" w:rsidTr="000B5425">
        <w:trPr>
          <w:cantSplit/>
          <w:trHeight w:val="490"/>
        </w:trPr>
        <w:tc>
          <w:tcPr>
            <w:tcW w:w="2303" w:type="dxa"/>
            <w:vMerge/>
            <w:vAlign w:val="center"/>
          </w:tcPr>
          <w:p w:rsidR="00CD0E46" w:rsidRPr="005040CD" w:rsidRDefault="00CD0E46" w:rsidP="000B5425">
            <w:pPr>
              <w:rPr>
                <w:sz w:val="28"/>
                <w:szCs w:val="28"/>
              </w:rPr>
            </w:pPr>
          </w:p>
        </w:tc>
        <w:tc>
          <w:tcPr>
            <w:tcW w:w="2566" w:type="dxa"/>
            <w:vMerge w:val="restart"/>
            <w:vAlign w:val="center"/>
          </w:tcPr>
          <w:p w:rsidR="00CD0E46" w:rsidRPr="005040CD" w:rsidRDefault="00CD0E46" w:rsidP="000B5425">
            <w:pPr>
              <w:rPr>
                <w:sz w:val="28"/>
                <w:szCs w:val="28"/>
              </w:rPr>
            </w:pPr>
            <w:r w:rsidRPr="005040CD">
              <w:rPr>
                <w:sz w:val="28"/>
                <w:szCs w:val="28"/>
              </w:rPr>
              <w:t>1.2</w:t>
            </w:r>
            <w:r w:rsidRPr="005040CD">
              <w:rPr>
                <w:sz w:val="28"/>
                <w:szCs w:val="28"/>
              </w:rPr>
              <w:t>主讲教师</w:t>
            </w:r>
          </w:p>
        </w:tc>
        <w:tc>
          <w:tcPr>
            <w:tcW w:w="2395" w:type="dxa"/>
            <w:vAlign w:val="center"/>
          </w:tcPr>
          <w:p w:rsidR="00CD0E46" w:rsidRPr="005040CD" w:rsidRDefault="00CD0E46" w:rsidP="000B5425">
            <w:pPr>
              <w:rPr>
                <w:sz w:val="28"/>
                <w:szCs w:val="28"/>
              </w:rPr>
            </w:pPr>
            <w:r w:rsidRPr="005040CD">
              <w:rPr>
                <w:sz w:val="28"/>
                <w:szCs w:val="28"/>
              </w:rPr>
              <w:t>教学情况</w:t>
            </w:r>
          </w:p>
        </w:tc>
      </w:tr>
      <w:tr w:rsidR="00CD0E46" w:rsidRPr="005040CD" w:rsidTr="000B5425">
        <w:trPr>
          <w:cantSplit/>
          <w:trHeight w:val="465"/>
        </w:trPr>
        <w:tc>
          <w:tcPr>
            <w:tcW w:w="2303" w:type="dxa"/>
            <w:vMerge/>
            <w:vAlign w:val="center"/>
          </w:tcPr>
          <w:p w:rsidR="00CD0E46" w:rsidRPr="005040CD" w:rsidRDefault="00CD0E46" w:rsidP="000B5425">
            <w:pPr>
              <w:rPr>
                <w:sz w:val="28"/>
                <w:szCs w:val="28"/>
              </w:rPr>
            </w:pPr>
          </w:p>
        </w:tc>
        <w:tc>
          <w:tcPr>
            <w:tcW w:w="2566" w:type="dxa"/>
            <w:vMerge/>
            <w:vAlign w:val="center"/>
          </w:tcPr>
          <w:p w:rsidR="00CD0E46" w:rsidRPr="005040CD" w:rsidRDefault="00CD0E46" w:rsidP="000B5425">
            <w:pPr>
              <w:rPr>
                <w:sz w:val="28"/>
                <w:szCs w:val="28"/>
              </w:rPr>
            </w:pPr>
          </w:p>
        </w:tc>
        <w:tc>
          <w:tcPr>
            <w:tcW w:w="2395" w:type="dxa"/>
            <w:vAlign w:val="center"/>
          </w:tcPr>
          <w:p w:rsidR="00CD0E46" w:rsidRPr="005040CD" w:rsidRDefault="00CD0E46" w:rsidP="000B5425">
            <w:pPr>
              <w:rPr>
                <w:sz w:val="28"/>
                <w:szCs w:val="28"/>
              </w:rPr>
            </w:pPr>
            <w:r w:rsidRPr="005040CD">
              <w:rPr>
                <w:sz w:val="28"/>
                <w:szCs w:val="28"/>
              </w:rPr>
              <w:t>学术研究</w:t>
            </w:r>
          </w:p>
        </w:tc>
      </w:tr>
      <w:tr w:rsidR="00CD0E46" w:rsidRPr="005040CD" w:rsidTr="000B5425">
        <w:trPr>
          <w:cantSplit/>
          <w:trHeight w:val="465"/>
        </w:trPr>
        <w:tc>
          <w:tcPr>
            <w:tcW w:w="2303" w:type="dxa"/>
            <w:vMerge/>
            <w:vAlign w:val="center"/>
          </w:tcPr>
          <w:p w:rsidR="00CD0E46" w:rsidRPr="005040CD" w:rsidRDefault="00CD0E46" w:rsidP="000B5425">
            <w:pPr>
              <w:rPr>
                <w:sz w:val="28"/>
                <w:szCs w:val="28"/>
              </w:rPr>
            </w:pPr>
          </w:p>
        </w:tc>
        <w:tc>
          <w:tcPr>
            <w:tcW w:w="2566" w:type="dxa"/>
            <w:vMerge/>
            <w:vAlign w:val="center"/>
          </w:tcPr>
          <w:p w:rsidR="00CD0E46" w:rsidRPr="005040CD" w:rsidRDefault="00CD0E46" w:rsidP="000B5425">
            <w:pPr>
              <w:rPr>
                <w:sz w:val="28"/>
                <w:szCs w:val="28"/>
              </w:rPr>
            </w:pPr>
          </w:p>
        </w:tc>
        <w:tc>
          <w:tcPr>
            <w:tcW w:w="2395" w:type="dxa"/>
            <w:vAlign w:val="center"/>
          </w:tcPr>
          <w:p w:rsidR="00CD0E46" w:rsidRPr="005040CD" w:rsidRDefault="00CD0E46" w:rsidP="000B5425">
            <w:pPr>
              <w:rPr>
                <w:sz w:val="28"/>
                <w:szCs w:val="28"/>
              </w:rPr>
            </w:pPr>
            <w:r w:rsidRPr="005040CD">
              <w:rPr>
                <w:sz w:val="28"/>
                <w:szCs w:val="28"/>
              </w:rPr>
              <w:t>英语执教能力</w:t>
            </w:r>
          </w:p>
        </w:tc>
      </w:tr>
      <w:tr w:rsidR="00CD0E46" w:rsidRPr="005040CD" w:rsidTr="000B5425">
        <w:trPr>
          <w:cantSplit/>
          <w:trHeight w:val="362"/>
        </w:trPr>
        <w:tc>
          <w:tcPr>
            <w:tcW w:w="2303" w:type="dxa"/>
            <w:vMerge/>
            <w:vAlign w:val="center"/>
          </w:tcPr>
          <w:p w:rsidR="00CD0E46" w:rsidRPr="005040CD" w:rsidRDefault="00CD0E46" w:rsidP="000B5425">
            <w:pPr>
              <w:rPr>
                <w:sz w:val="28"/>
                <w:szCs w:val="28"/>
              </w:rPr>
            </w:pPr>
          </w:p>
        </w:tc>
        <w:tc>
          <w:tcPr>
            <w:tcW w:w="2566" w:type="dxa"/>
            <w:vMerge w:val="restart"/>
            <w:vAlign w:val="center"/>
          </w:tcPr>
          <w:p w:rsidR="00CD0E46" w:rsidRPr="005040CD" w:rsidRDefault="00CD0E46" w:rsidP="000B5425">
            <w:pPr>
              <w:rPr>
                <w:sz w:val="28"/>
                <w:szCs w:val="28"/>
              </w:rPr>
            </w:pPr>
            <w:r w:rsidRPr="005040CD">
              <w:rPr>
                <w:sz w:val="28"/>
                <w:szCs w:val="28"/>
              </w:rPr>
              <w:t>1.3</w:t>
            </w:r>
            <w:r w:rsidRPr="005040CD">
              <w:rPr>
                <w:sz w:val="28"/>
                <w:szCs w:val="28"/>
              </w:rPr>
              <w:t>教学队伍</w:t>
            </w:r>
          </w:p>
        </w:tc>
        <w:tc>
          <w:tcPr>
            <w:tcW w:w="2395" w:type="dxa"/>
            <w:tcBorders>
              <w:bottom w:val="single" w:sz="4" w:space="0" w:color="auto"/>
            </w:tcBorders>
            <w:vAlign w:val="center"/>
          </w:tcPr>
          <w:p w:rsidR="00CD0E46" w:rsidRPr="005040CD" w:rsidRDefault="00CD0E46" w:rsidP="000B5425">
            <w:pPr>
              <w:rPr>
                <w:sz w:val="28"/>
                <w:szCs w:val="28"/>
              </w:rPr>
            </w:pPr>
            <w:r w:rsidRPr="005040CD">
              <w:rPr>
                <w:sz w:val="28"/>
                <w:szCs w:val="28"/>
              </w:rPr>
              <w:t>整体结构</w:t>
            </w:r>
          </w:p>
        </w:tc>
      </w:tr>
      <w:tr w:rsidR="00CD0E46" w:rsidRPr="005040CD" w:rsidTr="000B5425">
        <w:trPr>
          <w:cantSplit/>
          <w:trHeight w:val="437"/>
        </w:trPr>
        <w:tc>
          <w:tcPr>
            <w:tcW w:w="2303" w:type="dxa"/>
            <w:vMerge/>
            <w:tcBorders>
              <w:bottom w:val="single" w:sz="4" w:space="0" w:color="auto"/>
            </w:tcBorders>
            <w:vAlign w:val="center"/>
          </w:tcPr>
          <w:p w:rsidR="00CD0E46" w:rsidRPr="005040CD" w:rsidRDefault="00CD0E46" w:rsidP="000B5425">
            <w:pPr>
              <w:rPr>
                <w:sz w:val="28"/>
                <w:szCs w:val="28"/>
              </w:rPr>
            </w:pPr>
          </w:p>
        </w:tc>
        <w:tc>
          <w:tcPr>
            <w:tcW w:w="2566" w:type="dxa"/>
            <w:vMerge/>
            <w:tcBorders>
              <w:bottom w:val="single" w:sz="4" w:space="0" w:color="auto"/>
            </w:tcBorders>
            <w:vAlign w:val="center"/>
          </w:tcPr>
          <w:p w:rsidR="00CD0E46" w:rsidRPr="005040CD" w:rsidRDefault="00CD0E46" w:rsidP="000B5425">
            <w:pPr>
              <w:rPr>
                <w:sz w:val="28"/>
                <w:szCs w:val="28"/>
              </w:rPr>
            </w:pPr>
          </w:p>
        </w:tc>
        <w:tc>
          <w:tcPr>
            <w:tcW w:w="2395" w:type="dxa"/>
            <w:tcBorders>
              <w:bottom w:val="single" w:sz="4" w:space="0" w:color="auto"/>
            </w:tcBorders>
            <w:vAlign w:val="center"/>
          </w:tcPr>
          <w:p w:rsidR="00CD0E46" w:rsidRPr="005040CD" w:rsidRDefault="00CD0E46" w:rsidP="000B5425">
            <w:pPr>
              <w:rPr>
                <w:sz w:val="28"/>
                <w:szCs w:val="28"/>
              </w:rPr>
            </w:pPr>
            <w:r w:rsidRPr="005040CD">
              <w:rPr>
                <w:sz w:val="28"/>
                <w:szCs w:val="28"/>
              </w:rPr>
              <w:t>教改与研究</w:t>
            </w:r>
          </w:p>
        </w:tc>
      </w:tr>
      <w:tr w:rsidR="00CD0E46" w:rsidRPr="005040CD" w:rsidTr="000B5425">
        <w:trPr>
          <w:cantSplit/>
          <w:trHeight w:val="425"/>
        </w:trPr>
        <w:tc>
          <w:tcPr>
            <w:tcW w:w="2303" w:type="dxa"/>
            <w:vMerge w:val="restart"/>
            <w:vAlign w:val="center"/>
          </w:tcPr>
          <w:p w:rsidR="00CD0E46" w:rsidRPr="005040CD" w:rsidRDefault="00CD0E46" w:rsidP="000B5425">
            <w:pPr>
              <w:rPr>
                <w:sz w:val="28"/>
                <w:szCs w:val="28"/>
              </w:rPr>
            </w:pPr>
            <w:r w:rsidRPr="005040CD">
              <w:rPr>
                <w:sz w:val="28"/>
                <w:szCs w:val="28"/>
              </w:rPr>
              <w:t>2.</w:t>
            </w:r>
            <w:r w:rsidRPr="005040CD">
              <w:rPr>
                <w:sz w:val="28"/>
                <w:szCs w:val="28"/>
              </w:rPr>
              <w:t>课程情况</w:t>
            </w:r>
          </w:p>
          <w:p w:rsidR="00CD0E46" w:rsidRPr="005040CD" w:rsidRDefault="00CD0E46" w:rsidP="000B5425">
            <w:pPr>
              <w:rPr>
                <w:sz w:val="28"/>
                <w:szCs w:val="28"/>
              </w:rPr>
            </w:pPr>
            <w:r w:rsidRPr="005040CD">
              <w:rPr>
                <w:sz w:val="28"/>
                <w:szCs w:val="28"/>
              </w:rPr>
              <w:t>（</w:t>
            </w:r>
            <w:r w:rsidRPr="005040CD">
              <w:rPr>
                <w:sz w:val="28"/>
                <w:szCs w:val="28"/>
              </w:rPr>
              <w:t>36</w:t>
            </w:r>
            <w:r w:rsidRPr="005040CD">
              <w:rPr>
                <w:sz w:val="28"/>
                <w:szCs w:val="28"/>
              </w:rPr>
              <w:t>分）</w:t>
            </w:r>
          </w:p>
        </w:tc>
        <w:tc>
          <w:tcPr>
            <w:tcW w:w="2566" w:type="dxa"/>
            <w:vMerge w:val="restart"/>
            <w:vAlign w:val="center"/>
          </w:tcPr>
          <w:p w:rsidR="00CD0E46" w:rsidRPr="005040CD" w:rsidRDefault="00CD0E46" w:rsidP="000B5425">
            <w:pPr>
              <w:rPr>
                <w:sz w:val="28"/>
                <w:szCs w:val="28"/>
              </w:rPr>
            </w:pPr>
            <w:r w:rsidRPr="005040CD">
              <w:rPr>
                <w:sz w:val="28"/>
                <w:szCs w:val="28"/>
              </w:rPr>
              <w:t>2.1</w:t>
            </w:r>
            <w:r w:rsidRPr="005040CD">
              <w:rPr>
                <w:sz w:val="28"/>
                <w:szCs w:val="28"/>
              </w:rPr>
              <w:t>教学内容</w:t>
            </w:r>
          </w:p>
        </w:tc>
        <w:tc>
          <w:tcPr>
            <w:tcW w:w="2395" w:type="dxa"/>
            <w:tcBorders>
              <w:bottom w:val="single" w:sz="4" w:space="0" w:color="auto"/>
            </w:tcBorders>
            <w:vAlign w:val="center"/>
          </w:tcPr>
          <w:p w:rsidR="00CD0E46" w:rsidRPr="005040CD" w:rsidRDefault="00CD0E46" w:rsidP="000B5425">
            <w:pPr>
              <w:rPr>
                <w:sz w:val="28"/>
                <w:szCs w:val="28"/>
              </w:rPr>
            </w:pPr>
            <w:r w:rsidRPr="005040CD">
              <w:rPr>
                <w:sz w:val="28"/>
                <w:szCs w:val="28"/>
              </w:rPr>
              <w:t>教学方案和进度</w:t>
            </w:r>
          </w:p>
        </w:tc>
      </w:tr>
      <w:tr w:rsidR="00CD0E46" w:rsidRPr="005040CD" w:rsidTr="000B5425">
        <w:trPr>
          <w:cantSplit/>
          <w:trHeight w:val="416"/>
        </w:trPr>
        <w:tc>
          <w:tcPr>
            <w:tcW w:w="2303" w:type="dxa"/>
            <w:vMerge/>
            <w:vAlign w:val="center"/>
          </w:tcPr>
          <w:p w:rsidR="00CD0E46" w:rsidRPr="005040CD" w:rsidRDefault="00CD0E46" w:rsidP="000B5425">
            <w:pPr>
              <w:rPr>
                <w:sz w:val="28"/>
                <w:szCs w:val="28"/>
              </w:rPr>
            </w:pPr>
          </w:p>
        </w:tc>
        <w:tc>
          <w:tcPr>
            <w:tcW w:w="2566" w:type="dxa"/>
            <w:vMerge/>
            <w:vAlign w:val="center"/>
          </w:tcPr>
          <w:p w:rsidR="00CD0E46" w:rsidRPr="005040CD" w:rsidRDefault="00CD0E46" w:rsidP="000B5425">
            <w:pPr>
              <w:rPr>
                <w:sz w:val="28"/>
                <w:szCs w:val="28"/>
              </w:rPr>
            </w:pPr>
          </w:p>
        </w:tc>
        <w:tc>
          <w:tcPr>
            <w:tcW w:w="2395" w:type="dxa"/>
            <w:tcBorders>
              <w:bottom w:val="single" w:sz="4" w:space="0" w:color="auto"/>
            </w:tcBorders>
            <w:vAlign w:val="center"/>
          </w:tcPr>
          <w:p w:rsidR="00CD0E46" w:rsidRPr="005040CD" w:rsidRDefault="00CD0E46" w:rsidP="000B5425">
            <w:pPr>
              <w:rPr>
                <w:sz w:val="28"/>
                <w:szCs w:val="28"/>
              </w:rPr>
            </w:pPr>
            <w:r w:rsidRPr="005040CD">
              <w:rPr>
                <w:sz w:val="28"/>
                <w:szCs w:val="28"/>
              </w:rPr>
              <w:t>课程内容</w:t>
            </w:r>
          </w:p>
        </w:tc>
      </w:tr>
      <w:tr w:rsidR="00CD0E46" w:rsidRPr="005040CD" w:rsidTr="000B5425">
        <w:trPr>
          <w:cantSplit/>
          <w:trHeight w:val="416"/>
        </w:trPr>
        <w:tc>
          <w:tcPr>
            <w:tcW w:w="2303" w:type="dxa"/>
            <w:vMerge/>
            <w:vAlign w:val="center"/>
          </w:tcPr>
          <w:p w:rsidR="00CD0E46" w:rsidRPr="005040CD" w:rsidRDefault="00CD0E46" w:rsidP="000B5425">
            <w:pPr>
              <w:rPr>
                <w:sz w:val="28"/>
                <w:szCs w:val="28"/>
              </w:rPr>
            </w:pPr>
          </w:p>
        </w:tc>
        <w:tc>
          <w:tcPr>
            <w:tcW w:w="2566" w:type="dxa"/>
            <w:vMerge w:val="restart"/>
            <w:vAlign w:val="center"/>
          </w:tcPr>
          <w:p w:rsidR="00CD0E46" w:rsidRPr="005040CD" w:rsidRDefault="00CD0E46" w:rsidP="000B5425">
            <w:pPr>
              <w:rPr>
                <w:sz w:val="28"/>
                <w:szCs w:val="28"/>
              </w:rPr>
            </w:pPr>
            <w:r w:rsidRPr="005040CD">
              <w:rPr>
                <w:sz w:val="28"/>
                <w:szCs w:val="28"/>
              </w:rPr>
              <w:t>2.2</w:t>
            </w:r>
            <w:r w:rsidRPr="005040CD">
              <w:rPr>
                <w:sz w:val="28"/>
                <w:szCs w:val="28"/>
              </w:rPr>
              <w:t>教学条件</w:t>
            </w:r>
          </w:p>
        </w:tc>
        <w:tc>
          <w:tcPr>
            <w:tcW w:w="2395" w:type="dxa"/>
            <w:tcBorders>
              <w:bottom w:val="single" w:sz="4" w:space="0" w:color="auto"/>
            </w:tcBorders>
            <w:vAlign w:val="center"/>
          </w:tcPr>
          <w:p w:rsidR="00CD0E46" w:rsidRPr="005040CD" w:rsidRDefault="00CD0E46" w:rsidP="000B5425">
            <w:pPr>
              <w:rPr>
                <w:sz w:val="28"/>
                <w:szCs w:val="28"/>
              </w:rPr>
            </w:pPr>
            <w:r w:rsidRPr="005040CD">
              <w:rPr>
                <w:sz w:val="28"/>
                <w:szCs w:val="28"/>
              </w:rPr>
              <w:t>教材</w:t>
            </w:r>
          </w:p>
        </w:tc>
      </w:tr>
      <w:tr w:rsidR="00CD0E46" w:rsidRPr="005040CD" w:rsidTr="000B5425">
        <w:trPr>
          <w:cantSplit/>
          <w:trHeight w:val="416"/>
        </w:trPr>
        <w:tc>
          <w:tcPr>
            <w:tcW w:w="2303" w:type="dxa"/>
            <w:vMerge/>
            <w:vAlign w:val="center"/>
          </w:tcPr>
          <w:p w:rsidR="00CD0E46" w:rsidRPr="005040CD" w:rsidRDefault="00CD0E46" w:rsidP="000B5425">
            <w:pPr>
              <w:rPr>
                <w:sz w:val="28"/>
                <w:szCs w:val="28"/>
              </w:rPr>
            </w:pPr>
          </w:p>
        </w:tc>
        <w:tc>
          <w:tcPr>
            <w:tcW w:w="2566" w:type="dxa"/>
            <w:vMerge/>
            <w:vAlign w:val="center"/>
          </w:tcPr>
          <w:p w:rsidR="00CD0E46" w:rsidRPr="005040CD" w:rsidRDefault="00CD0E46" w:rsidP="000B5425">
            <w:pPr>
              <w:rPr>
                <w:sz w:val="28"/>
                <w:szCs w:val="28"/>
              </w:rPr>
            </w:pPr>
          </w:p>
        </w:tc>
        <w:tc>
          <w:tcPr>
            <w:tcW w:w="2395" w:type="dxa"/>
            <w:tcBorders>
              <w:bottom w:val="single" w:sz="4" w:space="0" w:color="auto"/>
            </w:tcBorders>
            <w:vAlign w:val="center"/>
          </w:tcPr>
          <w:p w:rsidR="00CD0E46" w:rsidRPr="005040CD" w:rsidRDefault="00CD0E46" w:rsidP="000B5425">
            <w:pPr>
              <w:rPr>
                <w:sz w:val="28"/>
                <w:szCs w:val="28"/>
              </w:rPr>
            </w:pPr>
            <w:r w:rsidRPr="005040CD">
              <w:rPr>
                <w:sz w:val="28"/>
                <w:szCs w:val="28"/>
              </w:rPr>
              <w:t>条件</w:t>
            </w:r>
          </w:p>
        </w:tc>
      </w:tr>
      <w:tr w:rsidR="00CD0E46" w:rsidRPr="005040CD" w:rsidTr="000B5425">
        <w:trPr>
          <w:cantSplit/>
          <w:trHeight w:val="409"/>
        </w:trPr>
        <w:tc>
          <w:tcPr>
            <w:tcW w:w="2303" w:type="dxa"/>
            <w:vMerge/>
            <w:vAlign w:val="center"/>
          </w:tcPr>
          <w:p w:rsidR="00CD0E46" w:rsidRPr="005040CD" w:rsidRDefault="00CD0E46" w:rsidP="000B5425">
            <w:pPr>
              <w:rPr>
                <w:sz w:val="28"/>
                <w:szCs w:val="28"/>
              </w:rPr>
            </w:pPr>
          </w:p>
        </w:tc>
        <w:tc>
          <w:tcPr>
            <w:tcW w:w="2566" w:type="dxa"/>
            <w:vMerge w:val="restart"/>
            <w:tcBorders>
              <w:right w:val="single" w:sz="4" w:space="0" w:color="auto"/>
            </w:tcBorders>
            <w:vAlign w:val="center"/>
          </w:tcPr>
          <w:p w:rsidR="00CD0E46" w:rsidRPr="005040CD" w:rsidRDefault="00CD0E46" w:rsidP="000B5425">
            <w:pPr>
              <w:rPr>
                <w:sz w:val="28"/>
                <w:szCs w:val="28"/>
              </w:rPr>
            </w:pPr>
            <w:r w:rsidRPr="005040CD">
              <w:rPr>
                <w:sz w:val="28"/>
                <w:szCs w:val="28"/>
              </w:rPr>
              <w:t>2.3</w:t>
            </w:r>
            <w:r w:rsidRPr="005040CD">
              <w:rPr>
                <w:sz w:val="28"/>
                <w:szCs w:val="28"/>
              </w:rPr>
              <w:t>教学方法</w:t>
            </w:r>
            <w:proofErr w:type="gramStart"/>
            <w:r w:rsidRPr="005040CD">
              <w:rPr>
                <w:sz w:val="28"/>
                <w:szCs w:val="28"/>
              </w:rPr>
              <w:t>和</w:t>
            </w:r>
            <w:proofErr w:type="gramEnd"/>
          </w:p>
          <w:p w:rsidR="00CD0E46" w:rsidRPr="005040CD" w:rsidRDefault="00CD0E46" w:rsidP="000B5425">
            <w:pPr>
              <w:rPr>
                <w:sz w:val="28"/>
                <w:szCs w:val="28"/>
              </w:rPr>
            </w:pPr>
            <w:r w:rsidRPr="005040CD">
              <w:rPr>
                <w:sz w:val="28"/>
                <w:szCs w:val="28"/>
              </w:rPr>
              <w:t xml:space="preserve">   </w:t>
            </w:r>
            <w:r w:rsidRPr="005040CD">
              <w:rPr>
                <w:sz w:val="28"/>
                <w:szCs w:val="28"/>
              </w:rPr>
              <w:t>教学环节</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教学方法</w:t>
            </w:r>
          </w:p>
        </w:tc>
      </w:tr>
      <w:tr w:rsidR="00CD0E46" w:rsidRPr="005040CD" w:rsidTr="000B5425">
        <w:trPr>
          <w:cantSplit/>
          <w:trHeight w:val="415"/>
        </w:trPr>
        <w:tc>
          <w:tcPr>
            <w:tcW w:w="2303" w:type="dxa"/>
            <w:vMerge/>
            <w:vAlign w:val="center"/>
          </w:tcPr>
          <w:p w:rsidR="00CD0E46" w:rsidRPr="005040CD" w:rsidRDefault="00CD0E46" w:rsidP="000B5425">
            <w:pPr>
              <w:rPr>
                <w:sz w:val="28"/>
                <w:szCs w:val="28"/>
              </w:rPr>
            </w:pPr>
          </w:p>
        </w:tc>
        <w:tc>
          <w:tcPr>
            <w:tcW w:w="2566" w:type="dxa"/>
            <w:vMerge/>
            <w:tcBorders>
              <w:right w:val="single" w:sz="4" w:space="0" w:color="auto"/>
            </w:tcBorders>
            <w:vAlign w:val="center"/>
          </w:tcPr>
          <w:p w:rsidR="00CD0E46" w:rsidRPr="005040CD" w:rsidRDefault="00CD0E46" w:rsidP="000B5425">
            <w:pPr>
              <w:rPr>
                <w:sz w:val="28"/>
                <w:szCs w:val="28"/>
              </w:rPr>
            </w:pP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教学环节</w:t>
            </w:r>
          </w:p>
        </w:tc>
      </w:tr>
      <w:tr w:rsidR="00CD0E46" w:rsidRPr="005040CD" w:rsidTr="000B5425">
        <w:trPr>
          <w:cantSplit/>
          <w:trHeight w:val="415"/>
        </w:trPr>
        <w:tc>
          <w:tcPr>
            <w:tcW w:w="2303" w:type="dxa"/>
            <w:vMerge/>
            <w:vAlign w:val="center"/>
          </w:tcPr>
          <w:p w:rsidR="00CD0E46" w:rsidRPr="005040CD" w:rsidRDefault="00CD0E46" w:rsidP="000B5425">
            <w:pPr>
              <w:rPr>
                <w:sz w:val="28"/>
                <w:szCs w:val="28"/>
              </w:rPr>
            </w:pPr>
          </w:p>
        </w:tc>
        <w:tc>
          <w:tcPr>
            <w:tcW w:w="2566" w:type="dxa"/>
            <w:vMerge w:val="restart"/>
            <w:tcBorders>
              <w:right w:val="single" w:sz="4" w:space="0" w:color="auto"/>
            </w:tcBorders>
            <w:vAlign w:val="center"/>
          </w:tcPr>
          <w:p w:rsidR="00CD0E46" w:rsidRPr="005040CD" w:rsidRDefault="00CD0E46" w:rsidP="000B5425">
            <w:pPr>
              <w:rPr>
                <w:sz w:val="28"/>
                <w:szCs w:val="28"/>
              </w:rPr>
            </w:pPr>
            <w:r w:rsidRPr="005040CD">
              <w:rPr>
                <w:sz w:val="28"/>
                <w:szCs w:val="28"/>
              </w:rPr>
              <w:t>2.4</w:t>
            </w:r>
            <w:r w:rsidRPr="005040CD">
              <w:rPr>
                <w:sz w:val="28"/>
                <w:szCs w:val="28"/>
              </w:rPr>
              <w:t>教学效果</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教学水平</w:t>
            </w:r>
          </w:p>
        </w:tc>
      </w:tr>
      <w:tr w:rsidR="00CD0E46" w:rsidRPr="005040CD" w:rsidTr="000B5425">
        <w:trPr>
          <w:cantSplit/>
          <w:trHeight w:val="415"/>
        </w:trPr>
        <w:tc>
          <w:tcPr>
            <w:tcW w:w="2303" w:type="dxa"/>
            <w:vMerge/>
            <w:vAlign w:val="center"/>
          </w:tcPr>
          <w:p w:rsidR="00CD0E46" w:rsidRPr="005040CD" w:rsidRDefault="00CD0E46" w:rsidP="000B5425">
            <w:pPr>
              <w:rPr>
                <w:sz w:val="28"/>
                <w:szCs w:val="28"/>
              </w:rPr>
            </w:pPr>
          </w:p>
        </w:tc>
        <w:tc>
          <w:tcPr>
            <w:tcW w:w="2566" w:type="dxa"/>
            <w:vMerge/>
            <w:tcBorders>
              <w:right w:val="single" w:sz="4" w:space="0" w:color="auto"/>
            </w:tcBorders>
            <w:vAlign w:val="center"/>
          </w:tcPr>
          <w:p w:rsidR="00CD0E46" w:rsidRPr="005040CD" w:rsidRDefault="00CD0E46" w:rsidP="000B5425">
            <w:pPr>
              <w:rPr>
                <w:sz w:val="28"/>
                <w:szCs w:val="28"/>
              </w:rPr>
            </w:pP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教学评价</w:t>
            </w:r>
          </w:p>
        </w:tc>
      </w:tr>
      <w:tr w:rsidR="00CD0E46" w:rsidRPr="005040CD" w:rsidTr="000B5425">
        <w:trPr>
          <w:cantSplit/>
          <w:trHeight w:val="415"/>
        </w:trPr>
        <w:tc>
          <w:tcPr>
            <w:tcW w:w="2303" w:type="dxa"/>
            <w:vMerge w:val="restart"/>
            <w:vAlign w:val="center"/>
          </w:tcPr>
          <w:p w:rsidR="00CD0E46" w:rsidRPr="005040CD" w:rsidRDefault="00CD0E46" w:rsidP="000B5425">
            <w:pPr>
              <w:rPr>
                <w:sz w:val="28"/>
                <w:szCs w:val="28"/>
              </w:rPr>
            </w:pPr>
            <w:r w:rsidRPr="005040CD">
              <w:rPr>
                <w:sz w:val="28"/>
                <w:szCs w:val="28"/>
              </w:rPr>
              <w:t>3.</w:t>
            </w:r>
            <w:r w:rsidRPr="005040CD">
              <w:rPr>
                <w:rFonts w:hint="eastAsia"/>
                <w:sz w:val="28"/>
                <w:szCs w:val="28"/>
              </w:rPr>
              <w:t>相关</w:t>
            </w:r>
            <w:r w:rsidRPr="005040CD">
              <w:rPr>
                <w:sz w:val="28"/>
                <w:szCs w:val="28"/>
              </w:rPr>
              <w:t>支撑</w:t>
            </w:r>
          </w:p>
          <w:p w:rsidR="00CD0E46" w:rsidRPr="005040CD" w:rsidRDefault="00CD0E46" w:rsidP="000B5425">
            <w:pPr>
              <w:rPr>
                <w:sz w:val="28"/>
                <w:szCs w:val="28"/>
              </w:rPr>
            </w:pPr>
            <w:r w:rsidRPr="005040CD">
              <w:rPr>
                <w:sz w:val="28"/>
                <w:szCs w:val="28"/>
              </w:rPr>
              <w:t>（</w:t>
            </w:r>
            <w:r w:rsidRPr="005040CD">
              <w:rPr>
                <w:sz w:val="28"/>
                <w:szCs w:val="28"/>
              </w:rPr>
              <w:t>21</w:t>
            </w:r>
            <w:r w:rsidRPr="005040CD">
              <w:rPr>
                <w:sz w:val="28"/>
                <w:szCs w:val="28"/>
              </w:rPr>
              <w:t>分）</w:t>
            </w:r>
          </w:p>
        </w:tc>
        <w:tc>
          <w:tcPr>
            <w:tcW w:w="2566" w:type="dxa"/>
            <w:vMerge w:val="restart"/>
            <w:tcBorders>
              <w:right w:val="single" w:sz="4" w:space="0" w:color="auto"/>
            </w:tcBorders>
            <w:vAlign w:val="center"/>
          </w:tcPr>
          <w:p w:rsidR="00CD0E46" w:rsidRPr="005040CD" w:rsidRDefault="00CD0E46" w:rsidP="000B5425">
            <w:pPr>
              <w:rPr>
                <w:sz w:val="28"/>
                <w:szCs w:val="28"/>
              </w:rPr>
            </w:pPr>
            <w:r w:rsidRPr="005040CD">
              <w:rPr>
                <w:sz w:val="28"/>
                <w:szCs w:val="28"/>
              </w:rPr>
              <w:t>3.1</w:t>
            </w:r>
            <w:r w:rsidRPr="005040CD">
              <w:rPr>
                <w:sz w:val="28"/>
                <w:szCs w:val="28"/>
              </w:rPr>
              <w:t>教学资料</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网页</w:t>
            </w:r>
          </w:p>
        </w:tc>
      </w:tr>
      <w:tr w:rsidR="00CD0E46" w:rsidRPr="005040CD" w:rsidTr="000B5425">
        <w:trPr>
          <w:cantSplit/>
          <w:trHeight w:val="504"/>
        </w:trPr>
        <w:tc>
          <w:tcPr>
            <w:tcW w:w="2303" w:type="dxa"/>
            <w:vMerge/>
            <w:vAlign w:val="center"/>
          </w:tcPr>
          <w:p w:rsidR="00CD0E46" w:rsidRPr="005040CD" w:rsidRDefault="00CD0E46" w:rsidP="000B5425">
            <w:pPr>
              <w:rPr>
                <w:sz w:val="28"/>
                <w:szCs w:val="28"/>
              </w:rPr>
            </w:pPr>
          </w:p>
        </w:tc>
        <w:tc>
          <w:tcPr>
            <w:tcW w:w="2566" w:type="dxa"/>
            <w:vMerge/>
            <w:tcBorders>
              <w:right w:val="single" w:sz="4" w:space="0" w:color="auto"/>
            </w:tcBorders>
            <w:vAlign w:val="center"/>
          </w:tcPr>
          <w:p w:rsidR="00CD0E46" w:rsidRPr="005040CD" w:rsidRDefault="00CD0E46" w:rsidP="000B5425">
            <w:pPr>
              <w:rPr>
                <w:sz w:val="28"/>
                <w:szCs w:val="28"/>
              </w:rPr>
            </w:pP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资料</w:t>
            </w:r>
          </w:p>
        </w:tc>
      </w:tr>
      <w:tr w:rsidR="00CD0E46" w:rsidRPr="005040CD" w:rsidTr="000B5425">
        <w:trPr>
          <w:cantSplit/>
          <w:trHeight w:val="481"/>
        </w:trPr>
        <w:tc>
          <w:tcPr>
            <w:tcW w:w="2303" w:type="dxa"/>
            <w:vMerge/>
            <w:vAlign w:val="center"/>
          </w:tcPr>
          <w:p w:rsidR="00CD0E46" w:rsidRPr="005040CD" w:rsidRDefault="00CD0E46" w:rsidP="000B5425">
            <w:pPr>
              <w:rPr>
                <w:sz w:val="28"/>
                <w:szCs w:val="28"/>
              </w:rPr>
            </w:pPr>
          </w:p>
        </w:tc>
        <w:tc>
          <w:tcPr>
            <w:tcW w:w="2566" w:type="dxa"/>
            <w:vMerge w:val="restart"/>
            <w:tcBorders>
              <w:right w:val="single" w:sz="4" w:space="0" w:color="auto"/>
            </w:tcBorders>
            <w:vAlign w:val="center"/>
          </w:tcPr>
          <w:p w:rsidR="00CD0E46" w:rsidRPr="005040CD" w:rsidRDefault="00CD0E46" w:rsidP="000B5425">
            <w:pPr>
              <w:rPr>
                <w:sz w:val="28"/>
                <w:szCs w:val="28"/>
              </w:rPr>
            </w:pPr>
            <w:r w:rsidRPr="005040CD">
              <w:rPr>
                <w:sz w:val="28"/>
                <w:szCs w:val="28"/>
              </w:rPr>
              <w:t>3.2</w:t>
            </w:r>
            <w:r w:rsidRPr="005040CD">
              <w:rPr>
                <w:sz w:val="28"/>
                <w:szCs w:val="28"/>
              </w:rPr>
              <w:t>教学录像</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效果</w:t>
            </w:r>
          </w:p>
        </w:tc>
      </w:tr>
      <w:tr w:rsidR="00CD0E46" w:rsidRPr="005040CD" w:rsidTr="000B5425">
        <w:trPr>
          <w:cantSplit/>
          <w:trHeight w:val="570"/>
        </w:trPr>
        <w:tc>
          <w:tcPr>
            <w:tcW w:w="2303" w:type="dxa"/>
            <w:vMerge/>
            <w:vAlign w:val="center"/>
          </w:tcPr>
          <w:p w:rsidR="00CD0E46" w:rsidRPr="005040CD" w:rsidRDefault="00CD0E46" w:rsidP="000B5425">
            <w:pPr>
              <w:rPr>
                <w:sz w:val="28"/>
                <w:szCs w:val="28"/>
              </w:rPr>
            </w:pPr>
          </w:p>
        </w:tc>
        <w:tc>
          <w:tcPr>
            <w:tcW w:w="2566" w:type="dxa"/>
            <w:vMerge/>
            <w:tcBorders>
              <w:right w:val="single" w:sz="4" w:space="0" w:color="auto"/>
            </w:tcBorders>
            <w:vAlign w:val="center"/>
          </w:tcPr>
          <w:p w:rsidR="00CD0E46" w:rsidRPr="005040CD" w:rsidRDefault="00CD0E46" w:rsidP="000B5425">
            <w:pPr>
              <w:rPr>
                <w:sz w:val="28"/>
                <w:szCs w:val="28"/>
              </w:rPr>
            </w:pP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内容</w:t>
            </w:r>
          </w:p>
        </w:tc>
      </w:tr>
      <w:tr w:rsidR="00CD0E46" w:rsidRPr="005040CD" w:rsidTr="000B5425">
        <w:trPr>
          <w:cantSplit/>
          <w:trHeight w:val="570"/>
        </w:trPr>
        <w:tc>
          <w:tcPr>
            <w:tcW w:w="2303" w:type="dxa"/>
            <w:vMerge/>
            <w:vAlign w:val="center"/>
          </w:tcPr>
          <w:p w:rsidR="00CD0E46" w:rsidRPr="005040CD" w:rsidRDefault="00CD0E46" w:rsidP="000B5425">
            <w:pPr>
              <w:rPr>
                <w:sz w:val="28"/>
                <w:szCs w:val="28"/>
              </w:rPr>
            </w:pPr>
          </w:p>
        </w:tc>
        <w:tc>
          <w:tcPr>
            <w:tcW w:w="2566" w:type="dxa"/>
            <w:vMerge w:val="restart"/>
            <w:tcBorders>
              <w:right w:val="single" w:sz="4" w:space="0" w:color="auto"/>
            </w:tcBorders>
            <w:vAlign w:val="center"/>
          </w:tcPr>
          <w:p w:rsidR="00CD0E46" w:rsidRPr="005040CD" w:rsidRDefault="00CD0E46" w:rsidP="000B5425">
            <w:pPr>
              <w:rPr>
                <w:sz w:val="28"/>
                <w:szCs w:val="28"/>
              </w:rPr>
            </w:pPr>
            <w:r w:rsidRPr="005040CD">
              <w:rPr>
                <w:sz w:val="28"/>
                <w:szCs w:val="28"/>
              </w:rPr>
              <w:t>3.3</w:t>
            </w:r>
            <w:r w:rsidRPr="005040CD">
              <w:rPr>
                <w:sz w:val="28"/>
                <w:szCs w:val="28"/>
              </w:rPr>
              <w:t>学校支持</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资金</w:t>
            </w:r>
          </w:p>
        </w:tc>
      </w:tr>
      <w:tr w:rsidR="00CD0E46" w:rsidRPr="005040CD" w:rsidTr="000B5425">
        <w:trPr>
          <w:cantSplit/>
          <w:trHeight w:val="570"/>
        </w:trPr>
        <w:tc>
          <w:tcPr>
            <w:tcW w:w="2303" w:type="dxa"/>
            <w:vMerge/>
            <w:vAlign w:val="center"/>
          </w:tcPr>
          <w:p w:rsidR="00CD0E46" w:rsidRPr="005040CD" w:rsidRDefault="00CD0E46" w:rsidP="000B5425">
            <w:pPr>
              <w:rPr>
                <w:sz w:val="28"/>
                <w:szCs w:val="28"/>
              </w:rPr>
            </w:pPr>
          </w:p>
        </w:tc>
        <w:tc>
          <w:tcPr>
            <w:tcW w:w="2566" w:type="dxa"/>
            <w:vMerge/>
            <w:tcBorders>
              <w:right w:val="single" w:sz="4" w:space="0" w:color="auto"/>
            </w:tcBorders>
            <w:vAlign w:val="center"/>
          </w:tcPr>
          <w:p w:rsidR="00CD0E46" w:rsidRPr="005040CD" w:rsidRDefault="00CD0E46" w:rsidP="000B5425">
            <w:pPr>
              <w:rPr>
                <w:sz w:val="28"/>
                <w:szCs w:val="28"/>
              </w:rPr>
            </w:pP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规定</w:t>
            </w:r>
          </w:p>
        </w:tc>
      </w:tr>
      <w:tr w:rsidR="00CD0E46" w:rsidRPr="005040CD" w:rsidTr="000B5425">
        <w:trPr>
          <w:cantSplit/>
          <w:trHeight w:val="457"/>
        </w:trPr>
        <w:tc>
          <w:tcPr>
            <w:tcW w:w="2303" w:type="dxa"/>
            <w:vMerge w:val="restart"/>
            <w:vAlign w:val="center"/>
          </w:tcPr>
          <w:p w:rsidR="00CD0E46" w:rsidRPr="005040CD" w:rsidRDefault="00CD0E46" w:rsidP="000B5425">
            <w:pPr>
              <w:rPr>
                <w:sz w:val="28"/>
                <w:szCs w:val="28"/>
              </w:rPr>
            </w:pPr>
            <w:r w:rsidRPr="005040CD">
              <w:rPr>
                <w:sz w:val="28"/>
                <w:szCs w:val="28"/>
              </w:rPr>
              <w:t>4.</w:t>
            </w:r>
            <w:r w:rsidRPr="005040CD">
              <w:rPr>
                <w:sz w:val="28"/>
                <w:szCs w:val="28"/>
              </w:rPr>
              <w:t>特色和创新点（</w:t>
            </w:r>
            <w:r w:rsidRPr="005040CD">
              <w:rPr>
                <w:sz w:val="28"/>
                <w:szCs w:val="28"/>
              </w:rPr>
              <w:t>8</w:t>
            </w:r>
            <w:r w:rsidRPr="005040CD">
              <w:rPr>
                <w:sz w:val="28"/>
                <w:szCs w:val="28"/>
              </w:rPr>
              <w:t>分）</w:t>
            </w:r>
          </w:p>
        </w:tc>
        <w:tc>
          <w:tcPr>
            <w:tcW w:w="2566" w:type="dxa"/>
            <w:tcBorders>
              <w:right w:val="single" w:sz="4" w:space="0" w:color="auto"/>
            </w:tcBorders>
            <w:vAlign w:val="center"/>
          </w:tcPr>
          <w:p w:rsidR="00CD0E46" w:rsidRPr="005040CD" w:rsidRDefault="00CD0E46" w:rsidP="000B5425">
            <w:pPr>
              <w:rPr>
                <w:sz w:val="28"/>
                <w:szCs w:val="28"/>
              </w:rPr>
            </w:pPr>
            <w:r w:rsidRPr="005040CD">
              <w:rPr>
                <w:sz w:val="28"/>
                <w:szCs w:val="28"/>
              </w:rPr>
              <w:t>4.1</w:t>
            </w:r>
            <w:r w:rsidRPr="005040CD">
              <w:rPr>
                <w:sz w:val="28"/>
                <w:szCs w:val="28"/>
              </w:rPr>
              <w:t>特色</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特色项目</w:t>
            </w:r>
          </w:p>
        </w:tc>
      </w:tr>
      <w:tr w:rsidR="00CD0E46" w:rsidRPr="005040CD" w:rsidTr="000B5425">
        <w:trPr>
          <w:cantSplit/>
          <w:trHeight w:val="457"/>
        </w:trPr>
        <w:tc>
          <w:tcPr>
            <w:tcW w:w="2303" w:type="dxa"/>
            <w:vMerge/>
            <w:vAlign w:val="center"/>
          </w:tcPr>
          <w:p w:rsidR="00CD0E46" w:rsidRPr="005040CD" w:rsidRDefault="00CD0E46" w:rsidP="000B5425">
            <w:pPr>
              <w:rPr>
                <w:sz w:val="28"/>
                <w:szCs w:val="28"/>
              </w:rPr>
            </w:pPr>
          </w:p>
        </w:tc>
        <w:tc>
          <w:tcPr>
            <w:tcW w:w="2566" w:type="dxa"/>
            <w:tcBorders>
              <w:right w:val="single" w:sz="4" w:space="0" w:color="auto"/>
            </w:tcBorders>
            <w:vAlign w:val="center"/>
          </w:tcPr>
          <w:p w:rsidR="00CD0E46" w:rsidRPr="005040CD" w:rsidRDefault="00CD0E46" w:rsidP="000B5425">
            <w:pPr>
              <w:rPr>
                <w:sz w:val="28"/>
                <w:szCs w:val="28"/>
              </w:rPr>
            </w:pPr>
            <w:r w:rsidRPr="005040CD">
              <w:rPr>
                <w:sz w:val="28"/>
                <w:szCs w:val="28"/>
              </w:rPr>
              <w:t>4.2</w:t>
            </w:r>
            <w:r w:rsidRPr="005040CD">
              <w:rPr>
                <w:sz w:val="28"/>
                <w:szCs w:val="28"/>
              </w:rPr>
              <w:t>创新</w:t>
            </w:r>
          </w:p>
        </w:tc>
        <w:tc>
          <w:tcPr>
            <w:tcW w:w="2395"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sz w:val="28"/>
                <w:szCs w:val="28"/>
              </w:rPr>
            </w:pPr>
            <w:r w:rsidRPr="005040CD">
              <w:rPr>
                <w:sz w:val="28"/>
                <w:szCs w:val="28"/>
              </w:rPr>
              <w:t>创新点</w:t>
            </w:r>
          </w:p>
        </w:tc>
      </w:tr>
    </w:tbl>
    <w:p w:rsidR="00CD0E46" w:rsidRPr="005040CD" w:rsidRDefault="00CD0E46" w:rsidP="00CD0E46">
      <w:pPr>
        <w:ind w:firstLineChars="200" w:firstLine="560"/>
        <w:rPr>
          <w:sz w:val="28"/>
          <w:szCs w:val="28"/>
        </w:rPr>
      </w:pPr>
      <w:r w:rsidRPr="005040CD">
        <w:rPr>
          <w:sz w:val="28"/>
          <w:szCs w:val="28"/>
        </w:rPr>
        <w:lastRenderedPageBreak/>
        <w:t xml:space="preserve">2. </w:t>
      </w:r>
      <w:r w:rsidRPr="005040CD">
        <w:rPr>
          <w:sz w:val="28"/>
          <w:szCs w:val="28"/>
        </w:rPr>
        <w:t>评定指标采取定量分析和定性说明相结合的评定方式，专家在综合考虑定量、定性两方面因素的情况下确定相关指标的评分。</w:t>
      </w:r>
    </w:p>
    <w:p w:rsidR="00CD0E46" w:rsidRPr="005040CD" w:rsidRDefault="00CD0E46" w:rsidP="00CD0E46">
      <w:pPr>
        <w:ind w:firstLineChars="200" w:firstLine="560"/>
        <w:rPr>
          <w:sz w:val="28"/>
          <w:szCs w:val="28"/>
        </w:rPr>
      </w:pPr>
      <w:r w:rsidRPr="005040CD">
        <w:rPr>
          <w:sz w:val="28"/>
          <w:szCs w:val="28"/>
        </w:rPr>
        <w:t xml:space="preserve">3. </w:t>
      </w:r>
      <w:r w:rsidRPr="005040CD">
        <w:rPr>
          <w:sz w:val="28"/>
          <w:szCs w:val="28"/>
        </w:rPr>
        <w:t>指标体系共设</w:t>
      </w:r>
      <w:r w:rsidRPr="005040CD">
        <w:rPr>
          <w:sz w:val="28"/>
          <w:szCs w:val="28"/>
        </w:rPr>
        <w:t>24</w:t>
      </w:r>
      <w:r w:rsidRPr="005040CD">
        <w:rPr>
          <w:sz w:val="28"/>
          <w:szCs w:val="28"/>
        </w:rPr>
        <w:t>个主要观测点，这些观测点并不能涵盖二级指标的全部内容，但能反映二级指标的基本情况，因此它们是确定二级指标评分的基本依据，不得脱离主要观测点评分。</w:t>
      </w:r>
    </w:p>
    <w:p w:rsidR="00CD0E46" w:rsidRPr="005040CD" w:rsidRDefault="00CD0E46" w:rsidP="00CD0E46">
      <w:pPr>
        <w:ind w:firstLineChars="200" w:firstLine="560"/>
        <w:rPr>
          <w:sz w:val="28"/>
          <w:szCs w:val="28"/>
        </w:rPr>
      </w:pPr>
      <w:r w:rsidRPr="005040CD">
        <w:rPr>
          <w:sz w:val="28"/>
          <w:szCs w:val="28"/>
        </w:rPr>
        <w:lastRenderedPageBreak/>
        <w:t xml:space="preserve">4. </w:t>
      </w:r>
      <w:r w:rsidRPr="005040CD">
        <w:rPr>
          <w:sz w:val="28"/>
          <w:szCs w:val="28"/>
        </w:rPr>
        <w:t>省级主管部门组织专家组根据学校申报材料按指标体系逐项打分。满分为</w:t>
      </w:r>
      <w:r w:rsidRPr="005040CD">
        <w:rPr>
          <w:sz w:val="28"/>
          <w:szCs w:val="28"/>
        </w:rPr>
        <w:t>100</w:t>
      </w:r>
      <w:r w:rsidRPr="005040CD">
        <w:rPr>
          <w:sz w:val="28"/>
          <w:szCs w:val="28"/>
        </w:rPr>
        <w:t>分。</w:t>
      </w:r>
    </w:p>
    <w:p w:rsidR="00CD0E46" w:rsidRPr="005040CD" w:rsidRDefault="00CD0E46" w:rsidP="00CD0E46">
      <w:pPr>
        <w:ind w:firstLineChars="200" w:firstLine="560"/>
        <w:rPr>
          <w:sz w:val="28"/>
          <w:szCs w:val="28"/>
        </w:rPr>
      </w:pPr>
      <w:r w:rsidRPr="005040CD">
        <w:rPr>
          <w:sz w:val="28"/>
          <w:szCs w:val="28"/>
        </w:rPr>
        <w:t xml:space="preserve">5. </w:t>
      </w:r>
      <w:r w:rsidRPr="005040CD">
        <w:rPr>
          <w:sz w:val="28"/>
          <w:szCs w:val="28"/>
        </w:rPr>
        <w:t>总分计算公式：</w:t>
      </w:r>
      <w:r w:rsidRPr="005040CD">
        <w:rPr>
          <w:sz w:val="28"/>
          <w:szCs w:val="28"/>
        </w:rPr>
        <w:t>M=∑</w:t>
      </w:r>
      <w:proofErr w:type="spellStart"/>
      <w:r w:rsidRPr="005040CD">
        <w:rPr>
          <w:sz w:val="28"/>
          <w:szCs w:val="28"/>
        </w:rPr>
        <w:t>KiMi</w:t>
      </w:r>
      <w:proofErr w:type="spellEnd"/>
      <w:r w:rsidRPr="005040CD">
        <w:rPr>
          <w:sz w:val="28"/>
          <w:szCs w:val="28"/>
        </w:rPr>
        <w:t>，其中</w:t>
      </w:r>
      <w:r w:rsidRPr="005040CD">
        <w:rPr>
          <w:sz w:val="28"/>
          <w:szCs w:val="28"/>
        </w:rPr>
        <w:t>Ki</w:t>
      </w:r>
      <w:r w:rsidRPr="005040CD">
        <w:rPr>
          <w:sz w:val="28"/>
          <w:szCs w:val="28"/>
        </w:rPr>
        <w:t>为评分等级系数，</w:t>
      </w:r>
      <w:r w:rsidRPr="005040CD">
        <w:rPr>
          <w:sz w:val="28"/>
          <w:szCs w:val="28"/>
        </w:rPr>
        <w:t>A</w:t>
      </w:r>
      <w:r w:rsidRPr="005040CD">
        <w:rPr>
          <w:sz w:val="28"/>
          <w:szCs w:val="28"/>
        </w:rPr>
        <w:t>、</w:t>
      </w:r>
      <w:r w:rsidRPr="005040CD">
        <w:rPr>
          <w:sz w:val="28"/>
          <w:szCs w:val="28"/>
        </w:rPr>
        <w:t>B</w:t>
      </w:r>
      <w:r w:rsidRPr="005040CD">
        <w:rPr>
          <w:sz w:val="28"/>
          <w:szCs w:val="28"/>
        </w:rPr>
        <w:t>、</w:t>
      </w:r>
      <w:r w:rsidRPr="005040CD">
        <w:rPr>
          <w:sz w:val="28"/>
          <w:szCs w:val="28"/>
        </w:rPr>
        <w:t>C</w:t>
      </w:r>
      <w:r w:rsidRPr="005040CD">
        <w:rPr>
          <w:sz w:val="28"/>
          <w:szCs w:val="28"/>
        </w:rPr>
        <w:t>、</w:t>
      </w:r>
      <w:r w:rsidRPr="005040CD">
        <w:rPr>
          <w:sz w:val="28"/>
          <w:szCs w:val="28"/>
        </w:rPr>
        <w:t>D</w:t>
      </w:r>
      <w:r w:rsidRPr="005040CD">
        <w:rPr>
          <w:sz w:val="28"/>
          <w:szCs w:val="28"/>
        </w:rPr>
        <w:t>的系数分别为</w:t>
      </w:r>
      <w:r w:rsidRPr="005040CD">
        <w:rPr>
          <w:sz w:val="28"/>
          <w:szCs w:val="28"/>
        </w:rPr>
        <w:t>1.0</w:t>
      </w:r>
      <w:r w:rsidRPr="005040CD">
        <w:rPr>
          <w:sz w:val="28"/>
          <w:szCs w:val="28"/>
        </w:rPr>
        <w:t>、</w:t>
      </w:r>
      <w:r w:rsidRPr="005040CD">
        <w:rPr>
          <w:sz w:val="28"/>
          <w:szCs w:val="28"/>
        </w:rPr>
        <w:t>0.8</w:t>
      </w:r>
      <w:r w:rsidRPr="005040CD">
        <w:rPr>
          <w:sz w:val="28"/>
          <w:szCs w:val="28"/>
        </w:rPr>
        <w:t>、</w:t>
      </w:r>
      <w:r w:rsidRPr="005040CD">
        <w:rPr>
          <w:sz w:val="28"/>
          <w:szCs w:val="28"/>
        </w:rPr>
        <w:t>0.6</w:t>
      </w:r>
      <w:r w:rsidRPr="005040CD">
        <w:rPr>
          <w:sz w:val="28"/>
          <w:szCs w:val="28"/>
        </w:rPr>
        <w:t>、</w:t>
      </w:r>
      <w:r w:rsidRPr="005040CD">
        <w:rPr>
          <w:sz w:val="28"/>
          <w:szCs w:val="28"/>
        </w:rPr>
        <w:t>0.4</w:t>
      </w:r>
      <w:r w:rsidRPr="005040CD">
        <w:rPr>
          <w:sz w:val="28"/>
          <w:szCs w:val="28"/>
        </w:rPr>
        <w:t>，</w:t>
      </w:r>
      <w:proofErr w:type="spellStart"/>
      <w:r w:rsidRPr="005040CD">
        <w:rPr>
          <w:sz w:val="28"/>
          <w:szCs w:val="28"/>
        </w:rPr>
        <w:t>Mi</w:t>
      </w:r>
      <w:proofErr w:type="spellEnd"/>
      <w:r w:rsidRPr="005040CD">
        <w:rPr>
          <w:sz w:val="28"/>
          <w:szCs w:val="28"/>
        </w:rPr>
        <w:t>是各二级指标的分值。评分时注意结合该课程提供的网上资料。</w:t>
      </w:r>
    </w:p>
    <w:p w:rsidR="00CD0E46" w:rsidRPr="005040CD" w:rsidRDefault="00CD0E46" w:rsidP="00CD0E46">
      <w:pPr>
        <w:ind w:firstLineChars="200" w:firstLine="560"/>
        <w:rPr>
          <w:sz w:val="28"/>
          <w:szCs w:val="28"/>
        </w:rPr>
      </w:pPr>
      <w:r w:rsidRPr="005040CD">
        <w:rPr>
          <w:sz w:val="28"/>
          <w:szCs w:val="28"/>
        </w:rPr>
        <w:t xml:space="preserve">6. </w:t>
      </w:r>
      <w:r w:rsidRPr="005040CD">
        <w:rPr>
          <w:sz w:val="28"/>
          <w:szCs w:val="28"/>
        </w:rPr>
        <w:t>学校最后得分为专家组专家评定总分的算术平均值。专家组评定分数是专业评定结果的重要依据。</w:t>
      </w:r>
    </w:p>
    <w:p w:rsidR="00CD0E46" w:rsidRPr="005040CD" w:rsidRDefault="00CD0E46" w:rsidP="00CD0E46">
      <w:pPr>
        <w:adjustRightInd w:val="0"/>
        <w:snapToGrid w:val="0"/>
        <w:rPr>
          <w:sz w:val="28"/>
          <w:szCs w:val="28"/>
        </w:rPr>
      </w:pPr>
      <w:r w:rsidRPr="005040CD">
        <w:rPr>
          <w:sz w:val="28"/>
          <w:szCs w:val="28"/>
        </w:rPr>
        <w:t xml:space="preserve">    </w:t>
      </w:r>
      <w:r w:rsidRPr="005040CD">
        <w:rPr>
          <w:sz w:val="28"/>
          <w:szCs w:val="28"/>
        </w:rPr>
        <w:t>三、有关评定指标体系的说明</w:t>
      </w:r>
    </w:p>
    <w:bookmarkEnd w:id="10"/>
    <w:bookmarkEnd w:id="11"/>
    <w:bookmarkEnd w:id="12"/>
    <w:p w:rsidR="00CD0E46" w:rsidRPr="005040CD" w:rsidRDefault="00CD0E46" w:rsidP="00CD0E46">
      <w:pPr>
        <w:rPr>
          <w:sz w:val="28"/>
          <w:szCs w:val="28"/>
        </w:rPr>
      </w:pPr>
      <w:r w:rsidRPr="005040CD">
        <w:rPr>
          <w:sz w:val="28"/>
          <w:szCs w:val="28"/>
        </w:rPr>
        <w:t xml:space="preserve">    </w:t>
      </w:r>
      <w:r w:rsidRPr="005040CD">
        <w:rPr>
          <w:sz w:val="28"/>
          <w:szCs w:val="28"/>
        </w:rPr>
        <w:t>评定指标体系评定对象为普通高等学校开设的面向来华留学学历生的英语授课课程。</w:t>
      </w:r>
    </w:p>
    <w:p w:rsidR="00CD0E46" w:rsidRPr="005040CD" w:rsidRDefault="00CD0E46" w:rsidP="00CD0E46">
      <w:pPr>
        <w:rPr>
          <w:sz w:val="28"/>
          <w:szCs w:val="28"/>
        </w:rPr>
      </w:pPr>
      <w:r w:rsidRPr="005040CD">
        <w:rPr>
          <w:sz w:val="28"/>
          <w:szCs w:val="28"/>
        </w:rPr>
        <w:t xml:space="preserve">    </w:t>
      </w:r>
      <w:r w:rsidRPr="005040CD">
        <w:rPr>
          <w:sz w:val="28"/>
          <w:szCs w:val="28"/>
        </w:rPr>
        <w:t>评定指标体系所涉及的统计数据如不特别说明均指近</w:t>
      </w:r>
      <w:r w:rsidRPr="005040CD">
        <w:rPr>
          <w:sz w:val="28"/>
          <w:szCs w:val="28"/>
        </w:rPr>
        <w:t>3</w:t>
      </w:r>
      <w:r w:rsidRPr="005040CD">
        <w:rPr>
          <w:sz w:val="28"/>
          <w:szCs w:val="28"/>
        </w:rPr>
        <w:t>学年（自</w:t>
      </w:r>
      <w:r w:rsidRPr="005040CD">
        <w:rPr>
          <w:sz w:val="28"/>
          <w:szCs w:val="28"/>
        </w:rPr>
        <w:t>2013</w:t>
      </w:r>
      <w:r w:rsidRPr="005040CD">
        <w:rPr>
          <w:sz w:val="28"/>
          <w:szCs w:val="28"/>
        </w:rPr>
        <w:t>年</w:t>
      </w:r>
      <w:r w:rsidRPr="005040CD">
        <w:rPr>
          <w:sz w:val="28"/>
          <w:szCs w:val="28"/>
        </w:rPr>
        <w:t>9</w:t>
      </w:r>
      <w:r w:rsidRPr="005040CD">
        <w:rPr>
          <w:sz w:val="28"/>
          <w:szCs w:val="28"/>
        </w:rPr>
        <w:t>月到</w:t>
      </w:r>
      <w:r w:rsidRPr="005040CD">
        <w:rPr>
          <w:sz w:val="28"/>
          <w:szCs w:val="28"/>
        </w:rPr>
        <w:t>2016</w:t>
      </w:r>
      <w:r w:rsidRPr="005040CD">
        <w:rPr>
          <w:sz w:val="28"/>
          <w:szCs w:val="28"/>
        </w:rPr>
        <w:t>年</w:t>
      </w:r>
      <w:r w:rsidRPr="005040CD">
        <w:rPr>
          <w:sz w:val="28"/>
          <w:szCs w:val="28"/>
        </w:rPr>
        <w:t>6</w:t>
      </w:r>
      <w:r w:rsidRPr="005040CD">
        <w:rPr>
          <w:sz w:val="28"/>
          <w:szCs w:val="28"/>
        </w:rPr>
        <w:t>月）的数据。</w:t>
      </w:r>
    </w:p>
    <w:p w:rsidR="00CD0E46" w:rsidRPr="005040CD" w:rsidRDefault="00CD0E46" w:rsidP="00CD0E46">
      <w:pPr>
        <w:rPr>
          <w:sz w:val="28"/>
          <w:szCs w:val="28"/>
        </w:rPr>
      </w:pPr>
      <w:r w:rsidRPr="005040CD">
        <w:rPr>
          <w:sz w:val="28"/>
          <w:szCs w:val="28"/>
        </w:rPr>
        <w:t xml:space="preserve">    </w:t>
      </w:r>
      <w:r w:rsidRPr="005040CD">
        <w:rPr>
          <w:sz w:val="28"/>
          <w:szCs w:val="28"/>
        </w:rPr>
        <w:t>评定指标体系指标内涵由第二期来华留学英文授课品牌课程评审专家委员会统一解释。</w:t>
      </w:r>
    </w:p>
    <w:p w:rsidR="00CD0E46" w:rsidRPr="005040CD" w:rsidRDefault="00CD0E46" w:rsidP="00CD0E46">
      <w:pPr>
        <w:rPr>
          <w:sz w:val="28"/>
          <w:szCs w:val="28"/>
        </w:rPr>
        <w:sectPr w:rsidR="00CD0E46" w:rsidRPr="005040CD" w:rsidSect="00653964">
          <w:pgSz w:w="11906" w:h="16838"/>
          <w:pgMar w:top="1247" w:right="1797" w:bottom="1134" w:left="1797" w:header="851" w:footer="992" w:gutter="0"/>
          <w:cols w:space="425"/>
          <w:docGrid w:type="lines" w:linePitch="312"/>
        </w:sectPr>
      </w:pPr>
    </w:p>
    <w:p w:rsidR="00CD0E46" w:rsidRPr="005040CD" w:rsidRDefault="00CD0E46" w:rsidP="00CD0E46">
      <w:pPr>
        <w:jc w:val="center"/>
        <w:rPr>
          <w:rFonts w:asciiTheme="minorEastAsia" w:hAnsiTheme="minorEastAsia"/>
          <w:sz w:val="24"/>
          <w:szCs w:val="24"/>
        </w:rPr>
      </w:pPr>
      <w:r w:rsidRPr="005040CD">
        <w:rPr>
          <w:rFonts w:asciiTheme="minorEastAsia" w:hAnsiTheme="minorEastAsia"/>
          <w:sz w:val="24"/>
          <w:szCs w:val="24"/>
        </w:rPr>
        <w:lastRenderedPageBreak/>
        <w:t>第二期“来华留学英语授课品牌课程”评定指标体系</w:t>
      </w:r>
    </w:p>
    <w:tbl>
      <w:tblPr>
        <w:tblpPr w:leftFromText="180" w:rightFromText="180" w:vertAnchor="text" w:tblpX="127" w:tblpY="1"/>
        <w:tblOverlap w:val="neve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146"/>
        <w:gridCol w:w="1123"/>
        <w:gridCol w:w="567"/>
        <w:gridCol w:w="4394"/>
        <w:gridCol w:w="4395"/>
        <w:gridCol w:w="1770"/>
      </w:tblGrid>
      <w:tr w:rsidR="00CD0E46" w:rsidRPr="005040CD" w:rsidTr="000B5425">
        <w:trPr>
          <w:cantSplit/>
          <w:trHeight w:val="431"/>
        </w:trPr>
        <w:tc>
          <w:tcPr>
            <w:tcW w:w="816" w:type="dxa"/>
            <w:vMerge w:val="restart"/>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一级</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指标</w:t>
            </w:r>
          </w:p>
        </w:tc>
        <w:tc>
          <w:tcPr>
            <w:tcW w:w="1146" w:type="dxa"/>
            <w:vMerge w:val="restart"/>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二级</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指标</w:t>
            </w:r>
          </w:p>
        </w:tc>
        <w:tc>
          <w:tcPr>
            <w:tcW w:w="1123" w:type="dxa"/>
            <w:vMerge w:val="restart"/>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主要</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观测点</w:t>
            </w:r>
          </w:p>
        </w:tc>
        <w:tc>
          <w:tcPr>
            <w:tcW w:w="567" w:type="dxa"/>
            <w:vMerge w:val="restart"/>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满分</w:t>
            </w:r>
          </w:p>
        </w:tc>
        <w:tc>
          <w:tcPr>
            <w:tcW w:w="8789" w:type="dxa"/>
            <w:gridSpan w:val="2"/>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指标内涵</w:t>
            </w:r>
          </w:p>
        </w:tc>
        <w:tc>
          <w:tcPr>
            <w:tcW w:w="1770" w:type="dxa"/>
            <w:vMerge w:val="restart"/>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备    注</w:t>
            </w:r>
          </w:p>
        </w:tc>
      </w:tr>
      <w:tr w:rsidR="00CD0E46" w:rsidRPr="005040CD" w:rsidTr="000B5425">
        <w:trPr>
          <w:cantSplit/>
          <w:trHeight w:val="289"/>
        </w:trPr>
        <w:tc>
          <w:tcPr>
            <w:tcW w:w="816" w:type="dxa"/>
            <w:vMerge/>
            <w:vAlign w:val="center"/>
          </w:tcPr>
          <w:p w:rsidR="00CD0E46" w:rsidRPr="005040CD" w:rsidRDefault="00CD0E46" w:rsidP="000B5425">
            <w:pPr>
              <w:rPr>
                <w:rFonts w:asciiTheme="minorEastAsia" w:hAnsiTheme="minorEastAsia"/>
                <w:bCs/>
                <w:sz w:val="24"/>
                <w:szCs w:val="24"/>
              </w:rPr>
            </w:pPr>
          </w:p>
        </w:tc>
        <w:tc>
          <w:tcPr>
            <w:tcW w:w="1146" w:type="dxa"/>
            <w:vMerge/>
            <w:vAlign w:val="center"/>
          </w:tcPr>
          <w:p w:rsidR="00CD0E46" w:rsidRPr="005040CD" w:rsidRDefault="00CD0E46" w:rsidP="000B5425">
            <w:pPr>
              <w:rPr>
                <w:rFonts w:asciiTheme="minorEastAsia" w:hAnsiTheme="minorEastAsia"/>
                <w:bCs/>
                <w:sz w:val="24"/>
                <w:szCs w:val="24"/>
              </w:rPr>
            </w:pPr>
          </w:p>
        </w:tc>
        <w:tc>
          <w:tcPr>
            <w:tcW w:w="1123" w:type="dxa"/>
            <w:vMerge/>
            <w:vAlign w:val="center"/>
          </w:tcPr>
          <w:p w:rsidR="00CD0E46" w:rsidRPr="005040CD" w:rsidRDefault="00CD0E46" w:rsidP="000B5425">
            <w:pPr>
              <w:jc w:val="center"/>
              <w:rPr>
                <w:rFonts w:asciiTheme="minorEastAsia" w:hAnsiTheme="minorEastAsia"/>
                <w:bCs/>
                <w:sz w:val="24"/>
                <w:szCs w:val="24"/>
              </w:rPr>
            </w:pPr>
          </w:p>
        </w:tc>
        <w:tc>
          <w:tcPr>
            <w:tcW w:w="567" w:type="dxa"/>
            <w:vMerge/>
            <w:vAlign w:val="center"/>
          </w:tcPr>
          <w:p w:rsidR="00CD0E46" w:rsidRPr="005040CD" w:rsidRDefault="00CD0E46" w:rsidP="000B5425">
            <w:pPr>
              <w:rPr>
                <w:rFonts w:asciiTheme="minorEastAsia" w:hAnsiTheme="minorEastAsia"/>
                <w:bCs/>
                <w:sz w:val="24"/>
                <w:szCs w:val="24"/>
              </w:rPr>
            </w:pPr>
          </w:p>
        </w:tc>
        <w:tc>
          <w:tcPr>
            <w:tcW w:w="4394" w:type="dxa"/>
            <w:vAlign w:val="center"/>
          </w:tcPr>
          <w:p w:rsidR="00CD0E46" w:rsidRPr="005040CD" w:rsidRDefault="00CD0E46" w:rsidP="000B5425">
            <w:pPr>
              <w:jc w:val="center"/>
              <w:rPr>
                <w:rFonts w:asciiTheme="minorEastAsia" w:hAnsiTheme="minorEastAsia"/>
                <w:b/>
                <w:bCs/>
                <w:sz w:val="24"/>
                <w:szCs w:val="24"/>
              </w:rPr>
            </w:pPr>
            <w:r w:rsidRPr="005040CD">
              <w:rPr>
                <w:rFonts w:asciiTheme="minorEastAsia" w:hAnsiTheme="minorEastAsia"/>
                <w:bCs/>
                <w:sz w:val="24"/>
                <w:szCs w:val="24"/>
              </w:rPr>
              <w:t>A</w:t>
            </w:r>
          </w:p>
        </w:tc>
        <w:tc>
          <w:tcPr>
            <w:tcW w:w="4395"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C</w:t>
            </w:r>
          </w:p>
        </w:tc>
        <w:tc>
          <w:tcPr>
            <w:tcW w:w="1770" w:type="dxa"/>
            <w:vMerge/>
            <w:vAlign w:val="center"/>
          </w:tcPr>
          <w:p w:rsidR="00CD0E46" w:rsidRPr="005040CD" w:rsidRDefault="00CD0E46" w:rsidP="000B5425">
            <w:pPr>
              <w:rPr>
                <w:rFonts w:asciiTheme="minorEastAsia" w:hAnsiTheme="minorEastAsia"/>
                <w:bCs/>
                <w:sz w:val="24"/>
                <w:szCs w:val="24"/>
              </w:rPr>
            </w:pPr>
          </w:p>
        </w:tc>
      </w:tr>
      <w:tr w:rsidR="00CD0E46" w:rsidRPr="005040CD" w:rsidTr="009E1C3F">
        <w:trPr>
          <w:cantSplit/>
          <w:trHeight w:val="274"/>
        </w:trPr>
        <w:tc>
          <w:tcPr>
            <w:tcW w:w="816" w:type="dxa"/>
            <w:vMerge w:val="restart"/>
            <w:textDirection w:val="tbRlV"/>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1.</w:t>
            </w:r>
            <w:r w:rsidRPr="005040CD">
              <w:rPr>
                <w:rFonts w:asciiTheme="minorEastAsia" w:hAnsiTheme="minorEastAsia"/>
                <w:sz w:val="24"/>
                <w:szCs w:val="24"/>
              </w:rPr>
              <w:t>教学团队</w:t>
            </w:r>
          </w:p>
        </w:tc>
        <w:tc>
          <w:tcPr>
            <w:tcW w:w="1146" w:type="dxa"/>
            <w:vMerge w:val="restart"/>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1.1</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课程</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负责人</w:t>
            </w:r>
          </w:p>
        </w:tc>
        <w:tc>
          <w:tcPr>
            <w:tcW w:w="1123"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教学</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情况</w:t>
            </w:r>
          </w:p>
        </w:tc>
        <w:tc>
          <w:tcPr>
            <w:tcW w:w="567"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5</w:t>
            </w:r>
          </w:p>
        </w:tc>
        <w:tc>
          <w:tcPr>
            <w:tcW w:w="4394" w:type="dxa"/>
            <w:tcBorders>
              <w:top w:val="single" w:sz="4" w:space="0" w:color="auto"/>
            </w:tcBorders>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教育观念新，教学经验丰富</w:t>
            </w:r>
            <w:r w:rsidRPr="005040CD">
              <w:rPr>
                <w:rFonts w:asciiTheme="minorEastAsia" w:hAnsiTheme="minorEastAsia"/>
                <w:bCs/>
                <w:sz w:val="24"/>
                <w:szCs w:val="24"/>
                <w:vertAlign w:val="superscript"/>
              </w:rPr>
              <w:t>*</w:t>
            </w:r>
            <w:r w:rsidRPr="005040CD">
              <w:rPr>
                <w:rFonts w:asciiTheme="minorEastAsia" w:hAnsiTheme="minorEastAsia"/>
                <w:sz w:val="24"/>
                <w:szCs w:val="24"/>
              </w:rPr>
              <w:t>，讲授本课程</w:t>
            </w:r>
            <w:r w:rsidRPr="005040CD">
              <w:rPr>
                <w:rFonts w:asciiTheme="minorEastAsia" w:hAnsiTheme="minorEastAsia"/>
                <w:bCs/>
                <w:sz w:val="24"/>
                <w:szCs w:val="24"/>
              </w:rPr>
              <w:t>≥</w:t>
            </w:r>
            <w:r w:rsidRPr="005040CD">
              <w:rPr>
                <w:rFonts w:asciiTheme="minorEastAsia" w:hAnsiTheme="minorEastAsia"/>
                <w:sz w:val="24"/>
                <w:szCs w:val="24"/>
              </w:rPr>
              <w:t>3轮，</w:t>
            </w:r>
            <w:r w:rsidRPr="005040CD">
              <w:rPr>
                <w:rFonts w:asciiTheme="minorEastAsia" w:hAnsiTheme="minorEastAsia"/>
                <w:bCs/>
                <w:sz w:val="24"/>
                <w:szCs w:val="24"/>
              </w:rPr>
              <w:t>≥</w:t>
            </w:r>
            <w:r w:rsidRPr="005040CD">
              <w:rPr>
                <w:rFonts w:asciiTheme="minorEastAsia" w:hAnsiTheme="minorEastAsia"/>
                <w:sz w:val="24"/>
                <w:szCs w:val="24"/>
              </w:rPr>
              <w:t>90课时；科研能力、课程建设组织协调能力强。</w:t>
            </w:r>
          </w:p>
        </w:tc>
        <w:tc>
          <w:tcPr>
            <w:tcW w:w="4395" w:type="dxa"/>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教育观念新，教学经验丰富，讲授本课程≥3轮，≥90课时；科研能力、课程建设组织协调能力较强。</w:t>
            </w:r>
          </w:p>
        </w:tc>
        <w:tc>
          <w:tcPr>
            <w:tcW w:w="1770" w:type="dxa"/>
            <w:vMerge w:val="restart"/>
            <w:vAlign w:val="center"/>
          </w:tcPr>
          <w:p w:rsidR="00CD0E46" w:rsidRPr="005040CD" w:rsidRDefault="00CD0E46" w:rsidP="00CD0E46">
            <w:pPr>
              <w:widowControl/>
              <w:numPr>
                <w:ilvl w:val="0"/>
                <w:numId w:val="1"/>
              </w:numPr>
              <w:tabs>
                <w:tab w:val="left" w:pos="327"/>
              </w:tabs>
              <w:ind w:left="0" w:firstLine="0"/>
              <w:jc w:val="left"/>
              <w:rPr>
                <w:rFonts w:asciiTheme="minorEastAsia" w:hAnsiTheme="minorEastAsia"/>
                <w:bCs/>
                <w:sz w:val="24"/>
                <w:szCs w:val="24"/>
              </w:rPr>
            </w:pPr>
            <w:r w:rsidRPr="005040CD">
              <w:rPr>
                <w:rFonts w:asciiTheme="minorEastAsia" w:hAnsiTheme="minorEastAsia"/>
                <w:bCs/>
                <w:sz w:val="24"/>
                <w:szCs w:val="24"/>
              </w:rPr>
              <w:t>海外留学经历是指在英语教学国家学习和研究的经历。</w:t>
            </w:r>
          </w:p>
          <w:p w:rsidR="00CD0E46" w:rsidRPr="005040CD" w:rsidRDefault="00CD0E46" w:rsidP="00CD0E46">
            <w:pPr>
              <w:widowControl/>
              <w:numPr>
                <w:ilvl w:val="0"/>
                <w:numId w:val="1"/>
              </w:numPr>
              <w:tabs>
                <w:tab w:val="left" w:pos="256"/>
              </w:tabs>
              <w:ind w:left="0" w:firstLine="0"/>
              <w:jc w:val="left"/>
              <w:rPr>
                <w:rFonts w:asciiTheme="minorEastAsia" w:hAnsiTheme="minorEastAsia"/>
                <w:bCs/>
                <w:sz w:val="24"/>
                <w:szCs w:val="24"/>
              </w:rPr>
            </w:pPr>
            <w:r w:rsidRPr="005040CD">
              <w:rPr>
                <w:rFonts w:asciiTheme="minorEastAsia" w:hAnsiTheme="minorEastAsia"/>
                <w:bCs/>
                <w:sz w:val="24"/>
                <w:szCs w:val="24"/>
              </w:rPr>
              <w:t>教学经验丰富是指从事留学生教育、教学工作5年以上。</w:t>
            </w:r>
          </w:p>
          <w:p w:rsidR="00CD0E46" w:rsidRPr="005040CD" w:rsidRDefault="00CD0E46" w:rsidP="00CD0E46">
            <w:pPr>
              <w:widowControl/>
              <w:numPr>
                <w:ilvl w:val="0"/>
                <w:numId w:val="1"/>
              </w:numPr>
              <w:tabs>
                <w:tab w:val="left" w:pos="256"/>
              </w:tabs>
              <w:ind w:left="0" w:firstLine="0"/>
              <w:jc w:val="left"/>
              <w:rPr>
                <w:rFonts w:asciiTheme="minorEastAsia" w:hAnsiTheme="minorEastAsia"/>
                <w:bCs/>
                <w:sz w:val="24"/>
                <w:szCs w:val="24"/>
              </w:rPr>
            </w:pPr>
            <w:r w:rsidRPr="005040CD">
              <w:rPr>
                <w:rFonts w:asciiTheme="minorEastAsia" w:hAnsiTheme="minorEastAsia"/>
                <w:bCs/>
                <w:sz w:val="24"/>
                <w:szCs w:val="24"/>
              </w:rPr>
              <w:t>主讲教师是指承担本课程教学的专任教师。</w:t>
            </w:r>
          </w:p>
        </w:tc>
      </w:tr>
      <w:tr w:rsidR="00CD0E46" w:rsidRPr="005040CD" w:rsidTr="009E1C3F">
        <w:trPr>
          <w:cantSplit/>
          <w:trHeight w:val="2645"/>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ign w:val="center"/>
          </w:tcPr>
          <w:p w:rsidR="00CD0E46" w:rsidRPr="005040CD" w:rsidRDefault="00CD0E46" w:rsidP="000B5425">
            <w:pPr>
              <w:rPr>
                <w:rFonts w:asciiTheme="minorEastAsia" w:hAnsiTheme="minorEastAsia"/>
                <w:sz w:val="24"/>
                <w:szCs w:val="24"/>
              </w:rPr>
            </w:pPr>
          </w:p>
        </w:tc>
        <w:tc>
          <w:tcPr>
            <w:tcW w:w="1123"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学术</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研究</w:t>
            </w:r>
          </w:p>
        </w:tc>
        <w:tc>
          <w:tcPr>
            <w:tcW w:w="567"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5</w:t>
            </w:r>
          </w:p>
        </w:tc>
        <w:tc>
          <w:tcPr>
            <w:tcW w:w="4394" w:type="dxa"/>
            <w:tcBorders>
              <w:top w:val="single" w:sz="4" w:space="0" w:color="auto"/>
            </w:tcBorders>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具有副高以上专业技术职务，博士学位，</w:t>
            </w:r>
            <w:r w:rsidRPr="005040CD">
              <w:rPr>
                <w:rFonts w:asciiTheme="minorEastAsia" w:hAnsiTheme="minorEastAsia"/>
                <w:bCs/>
                <w:sz w:val="24"/>
                <w:szCs w:val="24"/>
              </w:rPr>
              <w:t>科研论文发表层次高，发表多篇与来华留学教育密切相关的教学研究论文，获得多项省部级以上（含）教学、科研立项。</w:t>
            </w:r>
          </w:p>
        </w:tc>
        <w:tc>
          <w:tcPr>
            <w:tcW w:w="4395" w:type="dxa"/>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sz w:val="24"/>
                <w:szCs w:val="24"/>
              </w:rPr>
              <w:t>具有副高以上专业技术职务，硕士（含）以上学位，</w:t>
            </w:r>
            <w:r w:rsidRPr="005040CD">
              <w:rPr>
                <w:rFonts w:asciiTheme="minorEastAsia" w:hAnsiTheme="minorEastAsia"/>
                <w:bCs/>
                <w:sz w:val="24"/>
                <w:szCs w:val="24"/>
              </w:rPr>
              <w:t>发表过与来华留学教育密切相关的教学研究论文，获得锅省部级以上（含）教学、科研立项。</w:t>
            </w:r>
          </w:p>
        </w:tc>
        <w:tc>
          <w:tcPr>
            <w:tcW w:w="1770" w:type="dxa"/>
            <w:vMerge/>
            <w:vAlign w:val="center"/>
          </w:tcPr>
          <w:p w:rsidR="00CD0E46" w:rsidRPr="005040CD" w:rsidRDefault="00CD0E46" w:rsidP="00CD0E46">
            <w:pPr>
              <w:widowControl/>
              <w:numPr>
                <w:ilvl w:val="0"/>
                <w:numId w:val="1"/>
              </w:numPr>
              <w:tabs>
                <w:tab w:val="left" w:pos="327"/>
              </w:tabs>
              <w:ind w:left="0" w:firstLine="0"/>
              <w:jc w:val="left"/>
              <w:rPr>
                <w:rFonts w:asciiTheme="minorEastAsia" w:hAnsiTheme="minorEastAsia"/>
                <w:bCs/>
                <w:sz w:val="24"/>
                <w:szCs w:val="24"/>
              </w:rPr>
            </w:pPr>
          </w:p>
        </w:tc>
      </w:tr>
      <w:tr w:rsidR="00CD0E46" w:rsidRPr="005040CD" w:rsidTr="000B5425">
        <w:trPr>
          <w:cantSplit/>
          <w:trHeight w:val="628"/>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ign w:val="center"/>
          </w:tcPr>
          <w:p w:rsidR="00CD0E46" w:rsidRPr="005040CD" w:rsidRDefault="00CD0E46" w:rsidP="000B5425">
            <w:pPr>
              <w:rPr>
                <w:rFonts w:asciiTheme="minorEastAsia" w:hAnsiTheme="minorEastAsia"/>
                <w:sz w:val="24"/>
                <w:szCs w:val="24"/>
              </w:rPr>
            </w:pPr>
          </w:p>
        </w:tc>
        <w:tc>
          <w:tcPr>
            <w:tcW w:w="1123"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英语执教能力</w:t>
            </w:r>
          </w:p>
        </w:tc>
        <w:tc>
          <w:tcPr>
            <w:tcW w:w="567"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tcBorders>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具有3年以上（累计）海外留学经历</w:t>
            </w:r>
            <w:r w:rsidRPr="005040CD">
              <w:rPr>
                <w:rFonts w:asciiTheme="minorEastAsia" w:hAnsiTheme="minorEastAsia"/>
                <w:bCs/>
                <w:sz w:val="24"/>
                <w:szCs w:val="24"/>
                <w:vertAlign w:val="superscript"/>
              </w:rPr>
              <w:t>*</w:t>
            </w:r>
            <w:r w:rsidRPr="005040CD">
              <w:rPr>
                <w:rFonts w:asciiTheme="minorEastAsia" w:hAnsiTheme="minorEastAsia"/>
                <w:sz w:val="24"/>
                <w:szCs w:val="24"/>
              </w:rPr>
              <w:t>，拥有国外大学研究生学历。具有1年以上海外执教经历或1年以上博士后工作经历，熟练使用英语教学，能与留学生用英语流畅沟通。</w:t>
            </w:r>
          </w:p>
        </w:tc>
        <w:tc>
          <w:tcPr>
            <w:tcW w:w="4395" w:type="dxa"/>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sz w:val="24"/>
                <w:szCs w:val="24"/>
              </w:rPr>
              <w:t>具有1年以上（累计）海外留学经历，拥有国外大学本科生学历。具有海外执教经历或博士后工作经历，熟练使用英语教学，能与留学生用英语流畅沟通。</w:t>
            </w:r>
          </w:p>
        </w:tc>
        <w:tc>
          <w:tcPr>
            <w:tcW w:w="1770" w:type="dxa"/>
            <w:vMerge/>
            <w:vAlign w:val="center"/>
          </w:tcPr>
          <w:p w:rsidR="00CD0E46" w:rsidRPr="005040CD" w:rsidRDefault="00CD0E46" w:rsidP="00CD0E46">
            <w:pPr>
              <w:widowControl/>
              <w:numPr>
                <w:ilvl w:val="0"/>
                <w:numId w:val="1"/>
              </w:numPr>
              <w:tabs>
                <w:tab w:val="left" w:pos="327"/>
              </w:tabs>
              <w:ind w:left="0" w:firstLine="0"/>
              <w:jc w:val="left"/>
              <w:rPr>
                <w:rFonts w:asciiTheme="minorEastAsia" w:hAnsiTheme="minorEastAsia"/>
                <w:bCs/>
                <w:sz w:val="24"/>
                <w:szCs w:val="24"/>
              </w:rPr>
            </w:pPr>
          </w:p>
        </w:tc>
      </w:tr>
      <w:tr w:rsidR="00CD0E46" w:rsidRPr="005040CD" w:rsidTr="000B5425">
        <w:trPr>
          <w:cantSplit/>
          <w:trHeight w:val="628"/>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restart"/>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1.2</w:t>
            </w:r>
          </w:p>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主讲</w:t>
            </w:r>
          </w:p>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教师</w:t>
            </w:r>
            <w:r w:rsidRPr="005040CD">
              <w:rPr>
                <w:rFonts w:asciiTheme="minorEastAsia" w:hAnsiTheme="minorEastAsia"/>
                <w:bCs/>
                <w:sz w:val="24"/>
                <w:szCs w:val="24"/>
                <w:vertAlign w:val="superscript"/>
              </w:rPr>
              <w:t>*</w:t>
            </w:r>
          </w:p>
        </w:tc>
        <w:tc>
          <w:tcPr>
            <w:tcW w:w="1123"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教学</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情况</w:t>
            </w:r>
          </w:p>
        </w:tc>
        <w:tc>
          <w:tcPr>
            <w:tcW w:w="567"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tcBorders>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bCs/>
                <w:sz w:val="24"/>
                <w:szCs w:val="24"/>
              </w:rPr>
              <w:t>具有博士学位、讲师以上（含）专业技术职务，英语授课自然流畅，教学经验丰富，讲授本课程≥3轮，≥</w:t>
            </w:r>
            <w:r w:rsidRPr="005040CD">
              <w:rPr>
                <w:rFonts w:asciiTheme="minorEastAsia" w:hAnsiTheme="minorEastAsia"/>
                <w:sz w:val="24"/>
                <w:szCs w:val="24"/>
              </w:rPr>
              <w:t>90课时。</w:t>
            </w:r>
          </w:p>
        </w:tc>
        <w:tc>
          <w:tcPr>
            <w:tcW w:w="4395" w:type="dxa"/>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具有博士或硕士学位、讲师以上（含）专业技术职务，英语授课自然流畅，教学经验丰富，讲授本课程≥3轮，≥90课时；</w:t>
            </w:r>
          </w:p>
        </w:tc>
        <w:tc>
          <w:tcPr>
            <w:tcW w:w="1770" w:type="dxa"/>
            <w:vMerge/>
            <w:vAlign w:val="center"/>
          </w:tcPr>
          <w:p w:rsidR="00CD0E46" w:rsidRPr="005040CD" w:rsidRDefault="00CD0E46" w:rsidP="00CD0E46">
            <w:pPr>
              <w:widowControl/>
              <w:numPr>
                <w:ilvl w:val="0"/>
                <w:numId w:val="1"/>
              </w:numPr>
              <w:tabs>
                <w:tab w:val="left" w:pos="327"/>
              </w:tabs>
              <w:ind w:left="0" w:firstLine="0"/>
              <w:jc w:val="left"/>
              <w:rPr>
                <w:rFonts w:asciiTheme="minorEastAsia" w:hAnsiTheme="minorEastAsia"/>
                <w:bCs/>
                <w:sz w:val="24"/>
                <w:szCs w:val="24"/>
              </w:rPr>
            </w:pPr>
          </w:p>
        </w:tc>
      </w:tr>
      <w:tr w:rsidR="00CD0E46" w:rsidRPr="005040CD" w:rsidTr="000B5425">
        <w:trPr>
          <w:cantSplit/>
          <w:trHeight w:val="1315"/>
        </w:trPr>
        <w:tc>
          <w:tcPr>
            <w:tcW w:w="816" w:type="dxa"/>
            <w:vMerge/>
            <w:vAlign w:val="center"/>
          </w:tcPr>
          <w:p w:rsidR="00CD0E46" w:rsidRPr="005040CD" w:rsidRDefault="00CD0E46" w:rsidP="000B5425">
            <w:pPr>
              <w:rPr>
                <w:rFonts w:asciiTheme="minorEastAsia" w:hAnsiTheme="minorEastAsia"/>
                <w:bCs/>
                <w:sz w:val="24"/>
                <w:szCs w:val="24"/>
              </w:rPr>
            </w:pPr>
          </w:p>
        </w:tc>
        <w:tc>
          <w:tcPr>
            <w:tcW w:w="1146" w:type="dxa"/>
            <w:vMerge/>
            <w:vAlign w:val="center"/>
          </w:tcPr>
          <w:p w:rsidR="00CD0E46" w:rsidRPr="005040CD" w:rsidRDefault="00CD0E46" w:rsidP="000B5425">
            <w:pPr>
              <w:rPr>
                <w:rFonts w:asciiTheme="minorEastAsia" w:hAnsiTheme="minorEastAsia"/>
                <w:b/>
                <w:bCs/>
                <w:sz w:val="24"/>
                <w:szCs w:val="24"/>
              </w:rPr>
            </w:pPr>
          </w:p>
        </w:tc>
        <w:tc>
          <w:tcPr>
            <w:tcW w:w="1123"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学术</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研究</w:t>
            </w:r>
          </w:p>
        </w:tc>
        <w:tc>
          <w:tcPr>
            <w:tcW w:w="567"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科研水平高，人年均发表论文≥2篇，获得多项省级以上（含）教学、科研奖。</w:t>
            </w:r>
          </w:p>
        </w:tc>
        <w:tc>
          <w:tcPr>
            <w:tcW w:w="4395" w:type="dxa"/>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科研水平高，人年均发表论文≥2篇，获得过校级以上（含）教学、科研奖。</w:t>
            </w:r>
          </w:p>
        </w:tc>
        <w:tc>
          <w:tcPr>
            <w:tcW w:w="1770" w:type="dxa"/>
            <w:vMerge/>
            <w:vAlign w:val="center"/>
          </w:tcPr>
          <w:p w:rsidR="00CD0E46" w:rsidRPr="005040CD" w:rsidRDefault="00CD0E46" w:rsidP="000B5425">
            <w:pPr>
              <w:ind w:left="240" w:hangingChars="100" w:hanging="240"/>
              <w:rPr>
                <w:rFonts w:asciiTheme="minorEastAsia" w:hAnsiTheme="minorEastAsia"/>
                <w:bCs/>
                <w:sz w:val="24"/>
                <w:szCs w:val="24"/>
              </w:rPr>
            </w:pPr>
          </w:p>
        </w:tc>
      </w:tr>
      <w:tr w:rsidR="00CD0E46" w:rsidRPr="005040CD" w:rsidTr="000B5425">
        <w:trPr>
          <w:cantSplit/>
          <w:trHeight w:val="1315"/>
        </w:trPr>
        <w:tc>
          <w:tcPr>
            <w:tcW w:w="816" w:type="dxa"/>
            <w:vMerge/>
            <w:vAlign w:val="center"/>
          </w:tcPr>
          <w:p w:rsidR="00CD0E46" w:rsidRPr="005040CD" w:rsidRDefault="00CD0E46" w:rsidP="000B5425">
            <w:pPr>
              <w:rPr>
                <w:rFonts w:asciiTheme="minorEastAsia" w:hAnsiTheme="minorEastAsia"/>
                <w:bCs/>
                <w:sz w:val="24"/>
                <w:szCs w:val="24"/>
              </w:rPr>
            </w:pPr>
          </w:p>
        </w:tc>
        <w:tc>
          <w:tcPr>
            <w:tcW w:w="1146" w:type="dxa"/>
            <w:vMerge/>
            <w:vAlign w:val="center"/>
          </w:tcPr>
          <w:p w:rsidR="00CD0E46" w:rsidRPr="005040CD" w:rsidRDefault="00CD0E46" w:rsidP="000B5425">
            <w:pPr>
              <w:rPr>
                <w:rFonts w:asciiTheme="minorEastAsia" w:hAnsiTheme="minorEastAsia"/>
                <w:b/>
                <w:bCs/>
                <w:sz w:val="24"/>
                <w:szCs w:val="24"/>
              </w:rPr>
            </w:pPr>
          </w:p>
        </w:tc>
        <w:tc>
          <w:tcPr>
            <w:tcW w:w="1123"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英语执教能力</w:t>
            </w:r>
          </w:p>
        </w:tc>
        <w:tc>
          <w:tcPr>
            <w:tcW w:w="567" w:type="dxa"/>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sz w:val="24"/>
                <w:szCs w:val="24"/>
              </w:rPr>
              <w:t>具有3年以上（累计）海外留学经历，拥有国外大学本科（含）以上学历。具有1年以上海外执教经历，熟练使用英语教学，能与留学生用英语流畅沟通。</w:t>
            </w:r>
          </w:p>
        </w:tc>
        <w:tc>
          <w:tcPr>
            <w:tcW w:w="4395" w:type="dxa"/>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sz w:val="24"/>
                <w:szCs w:val="24"/>
              </w:rPr>
              <w:t>具有1年以上（累计）海外留学经历，拥有国外大学本科（含）以上学历。具有海外执教经历，熟练使用英语教学，能与留学生用英语流畅沟通。</w:t>
            </w:r>
          </w:p>
        </w:tc>
        <w:tc>
          <w:tcPr>
            <w:tcW w:w="1770" w:type="dxa"/>
            <w:vMerge/>
            <w:vAlign w:val="center"/>
          </w:tcPr>
          <w:p w:rsidR="00CD0E46" w:rsidRPr="005040CD" w:rsidRDefault="00CD0E46" w:rsidP="000B5425">
            <w:pPr>
              <w:ind w:left="240" w:hangingChars="100" w:hanging="240"/>
              <w:rPr>
                <w:rFonts w:asciiTheme="minorEastAsia" w:hAnsiTheme="minorEastAsia"/>
                <w:bCs/>
                <w:sz w:val="24"/>
                <w:szCs w:val="24"/>
              </w:rPr>
            </w:pPr>
          </w:p>
        </w:tc>
      </w:tr>
      <w:tr w:rsidR="00CD0E46" w:rsidRPr="005040CD" w:rsidTr="000B5425">
        <w:trPr>
          <w:cantSplit/>
          <w:trHeight w:val="1002"/>
        </w:trPr>
        <w:tc>
          <w:tcPr>
            <w:tcW w:w="816" w:type="dxa"/>
            <w:vMerge/>
            <w:vAlign w:val="center"/>
          </w:tcPr>
          <w:p w:rsidR="00CD0E46" w:rsidRPr="005040CD" w:rsidRDefault="00CD0E46" w:rsidP="000B5425">
            <w:pPr>
              <w:rPr>
                <w:rFonts w:asciiTheme="minorEastAsia" w:hAnsiTheme="minorEastAsia"/>
                <w:bCs/>
                <w:sz w:val="24"/>
                <w:szCs w:val="24"/>
              </w:rPr>
            </w:pPr>
          </w:p>
        </w:tc>
        <w:tc>
          <w:tcPr>
            <w:tcW w:w="1146" w:type="dxa"/>
            <w:vMerge w:val="restart"/>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1.3</w:t>
            </w:r>
          </w:p>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教学</w:t>
            </w:r>
          </w:p>
          <w:p w:rsidR="00CD0E46" w:rsidRPr="005040CD" w:rsidRDefault="00CD0E46" w:rsidP="000B5425">
            <w:pPr>
              <w:rPr>
                <w:rFonts w:asciiTheme="minorEastAsia" w:hAnsiTheme="minorEastAsia"/>
                <w:bCs/>
                <w:sz w:val="24"/>
                <w:szCs w:val="24"/>
              </w:rPr>
            </w:pPr>
            <w:r w:rsidRPr="005040CD">
              <w:rPr>
                <w:rFonts w:asciiTheme="minorEastAsia" w:hAnsiTheme="minorEastAsia"/>
                <w:sz w:val="24"/>
                <w:szCs w:val="24"/>
              </w:rPr>
              <w:t>队伍</w:t>
            </w: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整体</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结构</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主讲教师人员配备和年龄结构合理，均具有博士学位、讲师以上（含）专业技术职务。课时和授课内容分配合理。</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主讲教师人员配备和年龄结构合理，均具有硕士（含）以上学位、讲师以上（含）专业技术职务。课时和授课内容分配较合理。</w:t>
            </w:r>
          </w:p>
        </w:tc>
        <w:tc>
          <w:tcPr>
            <w:tcW w:w="1770" w:type="dxa"/>
            <w:vMerge/>
            <w:vAlign w:val="center"/>
          </w:tcPr>
          <w:p w:rsidR="00CD0E46" w:rsidRPr="005040CD" w:rsidRDefault="00CD0E46" w:rsidP="000B5425">
            <w:pPr>
              <w:ind w:left="240" w:hangingChars="100" w:hanging="240"/>
              <w:rPr>
                <w:rFonts w:asciiTheme="minorEastAsia" w:hAnsiTheme="minorEastAsia"/>
                <w:bCs/>
                <w:sz w:val="24"/>
                <w:szCs w:val="24"/>
              </w:rPr>
            </w:pPr>
          </w:p>
        </w:tc>
      </w:tr>
      <w:tr w:rsidR="00CD0E46" w:rsidRPr="005040CD" w:rsidTr="000B5425">
        <w:trPr>
          <w:cantSplit/>
          <w:trHeight w:val="1271"/>
        </w:trPr>
        <w:tc>
          <w:tcPr>
            <w:tcW w:w="816" w:type="dxa"/>
            <w:vMerge/>
            <w:tcBorders>
              <w:bottom w:val="single" w:sz="4" w:space="0" w:color="auto"/>
            </w:tcBorders>
            <w:vAlign w:val="center"/>
          </w:tcPr>
          <w:p w:rsidR="00CD0E46" w:rsidRPr="005040CD" w:rsidRDefault="00CD0E46" w:rsidP="000B5425">
            <w:pPr>
              <w:rPr>
                <w:rFonts w:asciiTheme="minorEastAsia" w:hAnsiTheme="minorEastAsia"/>
                <w:bCs/>
                <w:sz w:val="24"/>
                <w:szCs w:val="24"/>
              </w:rPr>
            </w:pPr>
          </w:p>
        </w:tc>
        <w:tc>
          <w:tcPr>
            <w:tcW w:w="1146" w:type="dxa"/>
            <w:vMerge/>
            <w:tcBorders>
              <w:bottom w:val="single" w:sz="4" w:space="0" w:color="auto"/>
            </w:tcBorders>
            <w:vAlign w:val="center"/>
          </w:tcPr>
          <w:p w:rsidR="00CD0E46" w:rsidRPr="005040CD" w:rsidRDefault="00CD0E46" w:rsidP="000B5425">
            <w:pPr>
              <w:rPr>
                <w:rFonts w:asciiTheme="minorEastAsia" w:hAnsiTheme="minorEastAsia"/>
                <w:b/>
                <w:bCs/>
                <w:sz w:val="24"/>
                <w:szCs w:val="24"/>
              </w:rPr>
            </w:pP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教改与研究</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5</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通过调查问卷、座谈等方式征求、听取学生合理意见，研究学生评教结果，反馈、调整、改进及时。</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注意听取学生合理意见，研究学生评教结果，反馈、调整、</w:t>
            </w:r>
            <w:proofErr w:type="gramStart"/>
            <w:r w:rsidRPr="005040CD">
              <w:rPr>
                <w:rFonts w:asciiTheme="minorEastAsia" w:eastAsiaTheme="minorEastAsia" w:hAnsiTheme="minorEastAsia"/>
                <w:bCs/>
                <w:sz w:val="24"/>
                <w:szCs w:val="24"/>
                <w:lang w:eastAsia="zh-CN"/>
              </w:rPr>
              <w:t>改进较</w:t>
            </w:r>
            <w:proofErr w:type="gramEnd"/>
            <w:r w:rsidRPr="005040CD">
              <w:rPr>
                <w:rFonts w:asciiTheme="minorEastAsia" w:eastAsiaTheme="minorEastAsia" w:hAnsiTheme="minorEastAsia"/>
                <w:bCs/>
                <w:sz w:val="24"/>
                <w:szCs w:val="24"/>
                <w:lang w:eastAsia="zh-CN"/>
              </w:rPr>
              <w:t>及时。</w:t>
            </w:r>
          </w:p>
        </w:tc>
        <w:tc>
          <w:tcPr>
            <w:tcW w:w="1770" w:type="dxa"/>
            <w:vMerge/>
            <w:tcBorders>
              <w:bottom w:val="single" w:sz="4" w:space="0" w:color="auto"/>
            </w:tcBorders>
            <w:vAlign w:val="center"/>
          </w:tcPr>
          <w:p w:rsidR="00CD0E46" w:rsidRPr="005040CD" w:rsidRDefault="00CD0E46" w:rsidP="000B5425">
            <w:pPr>
              <w:ind w:left="240" w:hangingChars="100" w:hanging="240"/>
              <w:rPr>
                <w:rFonts w:asciiTheme="minorEastAsia" w:hAnsiTheme="minorEastAsia"/>
                <w:bCs/>
                <w:sz w:val="24"/>
                <w:szCs w:val="24"/>
              </w:rPr>
            </w:pPr>
          </w:p>
        </w:tc>
      </w:tr>
      <w:tr w:rsidR="00CD0E46" w:rsidRPr="005040CD" w:rsidTr="000B5425">
        <w:trPr>
          <w:cantSplit/>
          <w:trHeight w:val="2161"/>
        </w:trPr>
        <w:tc>
          <w:tcPr>
            <w:tcW w:w="816" w:type="dxa"/>
            <w:vMerge w:val="restart"/>
            <w:textDirection w:val="tbRlV"/>
            <w:vAlign w:val="center"/>
          </w:tcPr>
          <w:p w:rsidR="00CD0E46" w:rsidRPr="005040CD" w:rsidRDefault="00CD0E46" w:rsidP="000B5425">
            <w:pPr>
              <w:jc w:val="center"/>
              <w:rPr>
                <w:rFonts w:asciiTheme="minorEastAsia" w:hAnsiTheme="minorEastAsia"/>
                <w:sz w:val="24"/>
                <w:szCs w:val="24"/>
              </w:rPr>
            </w:pPr>
            <w:r w:rsidRPr="005040CD">
              <w:rPr>
                <w:rFonts w:asciiTheme="minorEastAsia" w:hAnsiTheme="minorEastAsia"/>
                <w:bCs/>
                <w:sz w:val="24"/>
                <w:szCs w:val="24"/>
              </w:rPr>
              <w:t xml:space="preserve">2. </w:t>
            </w:r>
            <w:r w:rsidRPr="005040CD">
              <w:rPr>
                <w:rFonts w:asciiTheme="minorEastAsia" w:hAnsiTheme="minorEastAsia"/>
                <w:sz w:val="24"/>
                <w:szCs w:val="24"/>
              </w:rPr>
              <w:t>课程情况</w:t>
            </w:r>
          </w:p>
        </w:tc>
        <w:tc>
          <w:tcPr>
            <w:tcW w:w="1146" w:type="dxa"/>
            <w:vMerge w:val="restart"/>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2.1</w:t>
            </w:r>
          </w:p>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教学</w:t>
            </w:r>
          </w:p>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内容</w:t>
            </w: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教学方案</w:t>
            </w:r>
            <w:r w:rsidRPr="005040CD">
              <w:rPr>
                <w:rFonts w:asciiTheme="minorEastAsia" w:hAnsiTheme="minorEastAsia"/>
                <w:bCs/>
                <w:sz w:val="24"/>
                <w:szCs w:val="24"/>
                <w:vertAlign w:val="superscript"/>
              </w:rPr>
              <w:t>*</w:t>
            </w:r>
            <w:r w:rsidRPr="005040CD">
              <w:rPr>
                <w:rFonts w:asciiTheme="minorEastAsia" w:hAnsiTheme="minorEastAsia"/>
                <w:bCs/>
                <w:sz w:val="24"/>
                <w:szCs w:val="24"/>
              </w:rPr>
              <w:t>和进度</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6</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根据教学大纲</w:t>
            </w:r>
            <w:r w:rsidRPr="005040CD">
              <w:rPr>
                <w:rFonts w:asciiTheme="minorEastAsia" w:hAnsiTheme="minorEastAsia"/>
                <w:bCs/>
                <w:sz w:val="24"/>
                <w:szCs w:val="24"/>
                <w:vertAlign w:val="superscript"/>
              </w:rPr>
              <w:t>*</w:t>
            </w:r>
            <w:r w:rsidRPr="005040CD">
              <w:rPr>
                <w:rFonts w:asciiTheme="minorEastAsia" w:hAnsiTheme="minorEastAsia"/>
                <w:bCs/>
                <w:sz w:val="24"/>
                <w:szCs w:val="24"/>
              </w:rPr>
              <w:t>要求，围绕教学目标深入探索教学规律，理论教学和实践教学相结合，注意课程特性和因材施教，形成稳定适用的教学方案。教学进度表规范，教学进度安排合理，阶段性教学目标清晰，重点突出，有利于学生对教学内容理解和掌握。</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根据教学大纲要求，围绕教学目标不断探索教学规律，理论教学和实践教学相结合，注意课程特性和因材施教，基本形成稳定适用的教学方案。教学进度表规范，教学进度安排较合理，阶段性教学目标较清晰，重点较突出，较有利于学生对教学内容理解和掌握。</w:t>
            </w:r>
          </w:p>
        </w:tc>
        <w:tc>
          <w:tcPr>
            <w:tcW w:w="1770" w:type="dxa"/>
            <w:vMerge w:val="restart"/>
            <w:vAlign w:val="center"/>
          </w:tcPr>
          <w:p w:rsidR="00CD0E46" w:rsidRPr="005040CD" w:rsidRDefault="00CD0E46" w:rsidP="00CD0E46">
            <w:pPr>
              <w:widowControl/>
              <w:numPr>
                <w:ilvl w:val="0"/>
                <w:numId w:val="4"/>
              </w:numPr>
              <w:tabs>
                <w:tab w:val="left" w:pos="169"/>
                <w:tab w:val="left" w:pos="317"/>
              </w:tabs>
              <w:ind w:left="0" w:firstLine="34"/>
              <w:jc w:val="left"/>
              <w:rPr>
                <w:rFonts w:asciiTheme="minorEastAsia" w:hAnsiTheme="minorEastAsia"/>
                <w:bCs/>
                <w:sz w:val="24"/>
                <w:szCs w:val="24"/>
              </w:rPr>
            </w:pPr>
            <w:r w:rsidRPr="005040CD">
              <w:rPr>
                <w:rFonts w:asciiTheme="minorEastAsia" w:hAnsiTheme="minorEastAsia"/>
                <w:bCs/>
                <w:sz w:val="24"/>
                <w:szCs w:val="24"/>
              </w:rPr>
              <w:t>教学大纲是指全英文撰写的课程教学大纲。</w:t>
            </w:r>
          </w:p>
          <w:p w:rsidR="00CD0E46" w:rsidRPr="005040CD" w:rsidRDefault="00CD0E46" w:rsidP="00CD0E46">
            <w:pPr>
              <w:widowControl/>
              <w:numPr>
                <w:ilvl w:val="0"/>
                <w:numId w:val="4"/>
              </w:numPr>
              <w:tabs>
                <w:tab w:val="left" w:pos="169"/>
                <w:tab w:val="left" w:pos="317"/>
              </w:tabs>
              <w:ind w:left="0" w:firstLine="34"/>
              <w:jc w:val="left"/>
              <w:rPr>
                <w:rFonts w:asciiTheme="minorEastAsia" w:hAnsiTheme="minorEastAsia"/>
                <w:bCs/>
                <w:sz w:val="24"/>
                <w:szCs w:val="24"/>
              </w:rPr>
            </w:pPr>
            <w:r w:rsidRPr="005040CD">
              <w:rPr>
                <w:rFonts w:asciiTheme="minorEastAsia" w:hAnsiTheme="minorEastAsia"/>
                <w:bCs/>
                <w:sz w:val="24"/>
                <w:szCs w:val="24"/>
              </w:rPr>
              <w:t>教学辅助资料是指教师提供或指定的教</w:t>
            </w:r>
            <w:r w:rsidRPr="005040CD">
              <w:rPr>
                <w:rFonts w:asciiTheme="minorEastAsia" w:hAnsiTheme="minorEastAsia"/>
                <w:bCs/>
                <w:sz w:val="24"/>
                <w:szCs w:val="24"/>
              </w:rPr>
              <w:lastRenderedPageBreak/>
              <w:t>学参考书、实验指导书等相关英文资料。</w:t>
            </w:r>
          </w:p>
          <w:p w:rsidR="00CD0E46" w:rsidRPr="005040CD" w:rsidRDefault="00CD0E46" w:rsidP="00CD0E46">
            <w:pPr>
              <w:widowControl/>
              <w:numPr>
                <w:ilvl w:val="0"/>
                <w:numId w:val="4"/>
              </w:numPr>
              <w:tabs>
                <w:tab w:val="left" w:pos="169"/>
                <w:tab w:val="left" w:pos="317"/>
              </w:tabs>
              <w:ind w:left="0" w:firstLine="34"/>
              <w:jc w:val="left"/>
              <w:rPr>
                <w:rFonts w:asciiTheme="minorEastAsia" w:hAnsiTheme="minorEastAsia"/>
                <w:bCs/>
                <w:sz w:val="24"/>
                <w:szCs w:val="24"/>
              </w:rPr>
            </w:pPr>
            <w:r w:rsidRPr="005040CD">
              <w:rPr>
                <w:rFonts w:asciiTheme="minorEastAsia" w:hAnsiTheme="minorEastAsia"/>
                <w:bCs/>
                <w:sz w:val="24"/>
                <w:szCs w:val="24"/>
              </w:rPr>
              <w:t>教学方案是指对本课程教学内容展开过程、方式的设计和安排。</w:t>
            </w:r>
          </w:p>
        </w:tc>
      </w:tr>
      <w:tr w:rsidR="00CD0E46" w:rsidRPr="005040CD" w:rsidTr="000B5425">
        <w:trPr>
          <w:cantSplit/>
          <w:trHeight w:val="1271"/>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ign w:val="center"/>
          </w:tcPr>
          <w:p w:rsidR="00CD0E46" w:rsidRPr="005040CD" w:rsidRDefault="00CD0E46" w:rsidP="000B5425">
            <w:pPr>
              <w:rPr>
                <w:rFonts w:asciiTheme="minorEastAsia" w:hAnsiTheme="minorEastAsia"/>
                <w:sz w:val="24"/>
                <w:szCs w:val="24"/>
              </w:rPr>
            </w:pP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课程</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内容</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大纲体现先进教学思想，教学目标和教学要求明确，教学环节清晰。教学内容反映最新教学、科研成果，内容充实，注意与其它课程的衔接、互补；难度、份量在保证培养规格的同时，注意适应留学生学习特点。</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教学大纲</w:t>
            </w:r>
            <w:proofErr w:type="gramStart"/>
            <w:r w:rsidRPr="005040CD">
              <w:rPr>
                <w:rFonts w:asciiTheme="minorEastAsia" w:eastAsiaTheme="minorEastAsia" w:hAnsiTheme="minorEastAsia"/>
                <w:bCs/>
                <w:sz w:val="24"/>
                <w:szCs w:val="24"/>
                <w:lang w:eastAsia="zh-CN"/>
              </w:rPr>
              <w:t>较体现</w:t>
            </w:r>
            <w:proofErr w:type="gramEnd"/>
            <w:r w:rsidRPr="005040CD">
              <w:rPr>
                <w:rFonts w:asciiTheme="minorEastAsia" w:eastAsiaTheme="minorEastAsia" w:hAnsiTheme="minorEastAsia"/>
                <w:bCs/>
                <w:sz w:val="24"/>
                <w:szCs w:val="24"/>
                <w:lang w:eastAsia="zh-CN"/>
              </w:rPr>
              <w:t>先进教学思想，教学目标和教学要求较明确，教学环节较清晰。教学内容反映最新教学、科研成果，内容较充实，注意与其它课程的衔接、互补；难度、份量在保证培养规格的同时，基本适应留学生学习特点。</w:t>
            </w:r>
          </w:p>
        </w:tc>
        <w:tc>
          <w:tcPr>
            <w:tcW w:w="1770" w:type="dxa"/>
            <w:vMerge/>
            <w:vAlign w:val="center"/>
          </w:tcPr>
          <w:p w:rsidR="00CD0E46" w:rsidRPr="005040CD" w:rsidRDefault="00CD0E46" w:rsidP="00CD0E46">
            <w:pPr>
              <w:widowControl/>
              <w:numPr>
                <w:ilvl w:val="0"/>
                <w:numId w:val="4"/>
              </w:numPr>
              <w:tabs>
                <w:tab w:val="left" w:pos="169"/>
                <w:tab w:val="left" w:pos="317"/>
              </w:tabs>
              <w:ind w:left="0" w:firstLine="34"/>
              <w:jc w:val="left"/>
              <w:rPr>
                <w:rFonts w:asciiTheme="minorEastAsia" w:hAnsiTheme="minorEastAsia"/>
                <w:bCs/>
                <w:sz w:val="24"/>
                <w:szCs w:val="24"/>
              </w:rPr>
            </w:pPr>
          </w:p>
        </w:tc>
      </w:tr>
      <w:tr w:rsidR="00CD0E46" w:rsidRPr="005040CD" w:rsidTr="000B5425">
        <w:trPr>
          <w:cantSplit/>
          <w:trHeight w:val="1271"/>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restart"/>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sz w:val="24"/>
                <w:szCs w:val="24"/>
              </w:rPr>
              <w:t>2.2</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w:t>
            </w:r>
          </w:p>
          <w:p w:rsidR="00CD0E46" w:rsidRPr="005040CD" w:rsidRDefault="00CD0E46" w:rsidP="000B5425">
            <w:pPr>
              <w:rPr>
                <w:rFonts w:asciiTheme="minorEastAsia" w:hAnsiTheme="minorEastAsia"/>
                <w:sz w:val="24"/>
                <w:szCs w:val="24"/>
              </w:rPr>
            </w:pPr>
            <w:r w:rsidRPr="005040CD">
              <w:rPr>
                <w:rFonts w:asciiTheme="minorEastAsia" w:hAnsiTheme="minorEastAsia"/>
                <w:bCs/>
                <w:sz w:val="24"/>
                <w:szCs w:val="24"/>
              </w:rPr>
              <w:t>条件</w:t>
            </w: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教材</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2</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有自编英语教材，自编英语教材或选用国外原版教材符合教学大纲要求，质量高，适应性好，教学辅助资料</w:t>
            </w:r>
            <w:r w:rsidRPr="005040CD">
              <w:rPr>
                <w:rFonts w:asciiTheme="minorEastAsia" w:hAnsiTheme="minorEastAsia"/>
                <w:bCs/>
                <w:sz w:val="24"/>
                <w:szCs w:val="24"/>
                <w:vertAlign w:val="superscript"/>
              </w:rPr>
              <w:t>*</w:t>
            </w:r>
            <w:r w:rsidRPr="005040CD">
              <w:rPr>
                <w:rFonts w:asciiTheme="minorEastAsia" w:hAnsiTheme="minorEastAsia"/>
                <w:bCs/>
                <w:sz w:val="24"/>
                <w:szCs w:val="24"/>
              </w:rPr>
              <w:t>丰富。</w:t>
            </w:r>
          </w:p>
        </w:tc>
        <w:tc>
          <w:tcPr>
            <w:tcW w:w="4395" w:type="dxa"/>
            <w:tcBorders>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自编英语教材或选用国外原版教材基本符合教学大纲要求，质量较高，适应性较好，有教学辅助资料。</w:t>
            </w:r>
          </w:p>
        </w:tc>
        <w:tc>
          <w:tcPr>
            <w:tcW w:w="1770" w:type="dxa"/>
            <w:vMerge/>
            <w:vAlign w:val="center"/>
          </w:tcPr>
          <w:p w:rsidR="00CD0E46" w:rsidRPr="005040CD" w:rsidRDefault="00CD0E46" w:rsidP="00CD0E46">
            <w:pPr>
              <w:widowControl/>
              <w:numPr>
                <w:ilvl w:val="0"/>
                <w:numId w:val="3"/>
              </w:numPr>
              <w:tabs>
                <w:tab w:val="left" w:pos="-39"/>
                <w:tab w:val="left" w:pos="122"/>
                <w:tab w:val="left" w:pos="272"/>
              </w:tabs>
              <w:ind w:left="0" w:firstLine="0"/>
              <w:jc w:val="left"/>
              <w:rPr>
                <w:rFonts w:asciiTheme="minorEastAsia" w:hAnsiTheme="minorEastAsia"/>
                <w:bCs/>
                <w:sz w:val="24"/>
                <w:szCs w:val="24"/>
              </w:rPr>
            </w:pPr>
          </w:p>
        </w:tc>
      </w:tr>
      <w:tr w:rsidR="00CD0E46" w:rsidRPr="005040CD" w:rsidTr="000B5425">
        <w:trPr>
          <w:cantSplit/>
          <w:trHeight w:val="1383"/>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tcBorders>
              <w:bottom w:val="single" w:sz="4" w:space="0" w:color="auto"/>
            </w:tcBorders>
            <w:vAlign w:val="center"/>
          </w:tcPr>
          <w:p w:rsidR="00CD0E46" w:rsidRPr="005040CD" w:rsidRDefault="00CD0E46" w:rsidP="000B5425">
            <w:pPr>
              <w:rPr>
                <w:rFonts w:asciiTheme="minorEastAsia" w:hAnsiTheme="minorEastAsia"/>
                <w:b/>
                <w:bCs/>
                <w:sz w:val="24"/>
                <w:szCs w:val="24"/>
              </w:rPr>
            </w:pP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条件</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2</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 xml:space="preserve">教学设施先进、齐备，有实践环节的课程实践条件满足教学，计算机网络教学或辅助教学系统得到有效利用，学生受益。 </w:t>
            </w:r>
          </w:p>
        </w:tc>
        <w:tc>
          <w:tcPr>
            <w:tcW w:w="4395" w:type="dxa"/>
            <w:tcBorders>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教学设施先进、齐备，有实践环节的课程实践条件基本满足教学；有多媒体课件和计算机网络教学或辅助教学系统，学生受益。</w:t>
            </w:r>
          </w:p>
        </w:tc>
        <w:tc>
          <w:tcPr>
            <w:tcW w:w="1770" w:type="dxa"/>
            <w:vMerge/>
            <w:tcBorders>
              <w:bottom w:val="single" w:sz="4" w:space="0" w:color="auto"/>
            </w:tcBorders>
            <w:vAlign w:val="center"/>
          </w:tcPr>
          <w:p w:rsidR="00CD0E46" w:rsidRPr="005040CD" w:rsidRDefault="00CD0E46" w:rsidP="00CD0E46">
            <w:pPr>
              <w:widowControl/>
              <w:numPr>
                <w:ilvl w:val="0"/>
                <w:numId w:val="3"/>
              </w:numPr>
              <w:tabs>
                <w:tab w:val="left" w:pos="-39"/>
                <w:tab w:val="left" w:pos="122"/>
                <w:tab w:val="left" w:pos="272"/>
              </w:tabs>
              <w:ind w:left="0" w:firstLine="0"/>
              <w:jc w:val="left"/>
              <w:rPr>
                <w:rFonts w:asciiTheme="minorEastAsia" w:hAnsiTheme="minorEastAsia"/>
                <w:bCs/>
                <w:sz w:val="24"/>
                <w:szCs w:val="24"/>
              </w:rPr>
            </w:pPr>
          </w:p>
        </w:tc>
      </w:tr>
      <w:tr w:rsidR="00CD0E46" w:rsidRPr="005040CD" w:rsidTr="000B5425">
        <w:trPr>
          <w:cantSplit/>
          <w:trHeight w:val="1383"/>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restart"/>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2.3</w:t>
            </w:r>
          </w:p>
          <w:p w:rsidR="00CD0E46" w:rsidRPr="005040CD" w:rsidRDefault="00CD0E46" w:rsidP="000B5425">
            <w:pPr>
              <w:rPr>
                <w:rFonts w:asciiTheme="minorEastAsia" w:hAnsiTheme="minorEastAsia"/>
                <w:b/>
                <w:bCs/>
                <w:sz w:val="24"/>
                <w:szCs w:val="24"/>
              </w:rPr>
            </w:pPr>
            <w:r w:rsidRPr="005040CD">
              <w:rPr>
                <w:rFonts w:asciiTheme="minorEastAsia" w:hAnsiTheme="minorEastAsia"/>
                <w:bCs/>
                <w:sz w:val="24"/>
                <w:szCs w:val="24"/>
              </w:rPr>
              <w:t>教学方法和教学环节</w:t>
            </w: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教学</w:t>
            </w:r>
          </w:p>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方法</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重视研究教学理论，教学理念先进，根据教学内容和教学对象差异采用的不同的教学方法，取得具有应用价值的教学成果。</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较重视研究教学理论，教学理念较先进，根据教学内容和教学对象差异采用的不同的教学方法，形成有应用价值的经验总结。</w:t>
            </w:r>
          </w:p>
        </w:tc>
        <w:tc>
          <w:tcPr>
            <w:tcW w:w="1770" w:type="dxa"/>
            <w:tcBorders>
              <w:bottom w:val="single" w:sz="4" w:space="0" w:color="auto"/>
            </w:tcBorders>
            <w:vAlign w:val="center"/>
          </w:tcPr>
          <w:p w:rsidR="00CD0E46" w:rsidRPr="005040CD" w:rsidRDefault="00CD0E46" w:rsidP="000B5425">
            <w:pPr>
              <w:tabs>
                <w:tab w:val="left" w:pos="-39"/>
                <w:tab w:val="left" w:pos="122"/>
                <w:tab w:val="left" w:pos="272"/>
              </w:tabs>
              <w:rPr>
                <w:rFonts w:asciiTheme="minorEastAsia" w:hAnsiTheme="minorEastAsia"/>
                <w:bCs/>
                <w:sz w:val="24"/>
                <w:szCs w:val="24"/>
              </w:rPr>
            </w:pPr>
          </w:p>
        </w:tc>
      </w:tr>
      <w:tr w:rsidR="00CD0E46" w:rsidRPr="005040CD" w:rsidTr="000B5425">
        <w:trPr>
          <w:cantSplit/>
          <w:trHeight w:val="1383"/>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tcBorders>
              <w:bottom w:val="single" w:sz="4" w:space="0" w:color="auto"/>
            </w:tcBorders>
            <w:vAlign w:val="center"/>
          </w:tcPr>
          <w:p w:rsidR="00CD0E46" w:rsidRPr="005040CD" w:rsidRDefault="00CD0E46" w:rsidP="000B5425">
            <w:pPr>
              <w:rPr>
                <w:rFonts w:asciiTheme="minorEastAsia" w:hAnsiTheme="minorEastAsia"/>
                <w:bCs/>
                <w:sz w:val="24"/>
                <w:szCs w:val="24"/>
              </w:rPr>
            </w:pP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教学</w:t>
            </w:r>
          </w:p>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环节</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教学环节简明，思路清晰，体现学生是教学主体的观念，注重开展互动教学，学生参与教学热情高；重视培养学生的创新意识和实践能力。</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教学环节简明，思路清晰，体现学生是教学主体的观念，注意开展互动教学，学生参与教学热情高；比较重视培养学生的创新意识和实践能力。</w:t>
            </w:r>
          </w:p>
        </w:tc>
        <w:tc>
          <w:tcPr>
            <w:tcW w:w="1770" w:type="dxa"/>
            <w:tcBorders>
              <w:bottom w:val="single" w:sz="4" w:space="0" w:color="auto"/>
            </w:tcBorders>
            <w:vAlign w:val="center"/>
          </w:tcPr>
          <w:p w:rsidR="00CD0E46" w:rsidRPr="005040CD" w:rsidRDefault="00CD0E46" w:rsidP="000B5425">
            <w:pPr>
              <w:tabs>
                <w:tab w:val="left" w:pos="-39"/>
                <w:tab w:val="left" w:pos="122"/>
                <w:tab w:val="left" w:pos="272"/>
              </w:tabs>
              <w:rPr>
                <w:rFonts w:asciiTheme="minorEastAsia" w:hAnsiTheme="minorEastAsia"/>
                <w:bCs/>
                <w:sz w:val="24"/>
                <w:szCs w:val="24"/>
              </w:rPr>
            </w:pPr>
          </w:p>
        </w:tc>
      </w:tr>
      <w:tr w:rsidR="00CD0E46" w:rsidRPr="005040CD" w:rsidTr="000B5425">
        <w:trPr>
          <w:cantSplit/>
          <w:trHeight w:val="1383"/>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restart"/>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2.4</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效果</w:t>
            </w: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教学</w:t>
            </w:r>
          </w:p>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水平</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8</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育技术手段先进，教具使用合理，适合课程特性，体现先进教学思想；能利用计算机和网络技术开展教学活动或辅助教学。作业与练习安排合理，频率、份量适度；作业批改、反馈及时，成绩评定合理，计入学生课程成绩。重视学习过程管理，采用多种方式检查学生学习情况，注意巩固学生学习成果，适时安排平时测验和考试。重视课外学习指导、答疑时间安排合理，地点明确，师生沟通方式丰富多样。实现教学目标，学生熟练掌握基础知识、基本理论、基本技能，创新意识和实践能力增强；部分学生表现优异。</w:t>
            </w:r>
          </w:p>
        </w:tc>
        <w:tc>
          <w:tcPr>
            <w:tcW w:w="4395" w:type="dxa"/>
            <w:tcBorders>
              <w:bottom w:val="single" w:sz="4" w:space="0" w:color="auto"/>
            </w:tcBorders>
            <w:vAlign w:val="center"/>
          </w:tcPr>
          <w:p w:rsidR="00CD0E46" w:rsidRPr="005040CD" w:rsidRDefault="00CD0E46" w:rsidP="000B5425">
            <w:pPr>
              <w:pStyle w:val="2"/>
              <w:spacing w:after="0" w:line="240" w:lineRule="auto"/>
              <w:rPr>
                <w:rFonts w:asciiTheme="minorEastAsia" w:eastAsiaTheme="minorEastAsia" w:hAnsiTheme="minorEastAsia"/>
                <w:bCs/>
                <w:sz w:val="24"/>
                <w:szCs w:val="24"/>
                <w:lang w:eastAsia="zh-CN"/>
              </w:rPr>
            </w:pPr>
            <w:r w:rsidRPr="005040CD">
              <w:rPr>
                <w:rFonts w:asciiTheme="minorEastAsia" w:eastAsiaTheme="minorEastAsia" w:hAnsiTheme="minorEastAsia"/>
                <w:bCs/>
                <w:sz w:val="24"/>
                <w:szCs w:val="24"/>
                <w:lang w:eastAsia="zh-CN"/>
              </w:rPr>
              <w:t>教育技术手段较先进，教具使用较合理，较适合课程特性，基本符合教学要求；能利用计算机和网络技术开展教学活动或辅助教学。作业与练习安排较合理，份量适度；作业批改、反馈及时，成绩评定合理，计入学生课程成绩。较重视学习过程管理，采用多种方式检查学生学习情况，注意巩固学生学习成果，安排平时测验和考试。较重视课外学习指导、安排答疑时间、地点，师生沟通方式丰富多样。基本实现教学目标，学生较好地掌握基础知识、基本理论、基本技能，创新意识和实践能力有所增强；有表现优异的学生。</w:t>
            </w:r>
          </w:p>
        </w:tc>
        <w:tc>
          <w:tcPr>
            <w:tcW w:w="1770" w:type="dxa"/>
            <w:tcBorders>
              <w:bottom w:val="single" w:sz="4" w:space="0" w:color="auto"/>
            </w:tcBorders>
            <w:vAlign w:val="center"/>
          </w:tcPr>
          <w:p w:rsidR="00CD0E46" w:rsidRPr="005040CD" w:rsidRDefault="00CD0E46" w:rsidP="000B5425">
            <w:pPr>
              <w:tabs>
                <w:tab w:val="left" w:pos="-39"/>
                <w:tab w:val="left" w:pos="122"/>
                <w:tab w:val="left" w:pos="272"/>
              </w:tabs>
              <w:rPr>
                <w:rFonts w:asciiTheme="minorEastAsia" w:hAnsiTheme="minorEastAsia"/>
                <w:bCs/>
                <w:sz w:val="24"/>
                <w:szCs w:val="24"/>
              </w:rPr>
            </w:pPr>
          </w:p>
        </w:tc>
      </w:tr>
      <w:tr w:rsidR="00CD0E46" w:rsidRPr="005040CD" w:rsidTr="005040CD">
        <w:trPr>
          <w:cantSplit/>
          <w:trHeight w:val="2684"/>
        </w:trPr>
        <w:tc>
          <w:tcPr>
            <w:tcW w:w="816" w:type="dxa"/>
            <w:vMerge/>
            <w:tcBorders>
              <w:bottom w:val="single" w:sz="4" w:space="0" w:color="auto"/>
            </w:tcBorders>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tcBorders>
              <w:bottom w:val="single" w:sz="4" w:space="0" w:color="auto"/>
            </w:tcBorders>
            <w:vAlign w:val="center"/>
          </w:tcPr>
          <w:p w:rsidR="00CD0E46" w:rsidRPr="005040CD" w:rsidRDefault="00CD0E46" w:rsidP="000B5425">
            <w:pPr>
              <w:rPr>
                <w:rFonts w:asciiTheme="minorEastAsia" w:hAnsiTheme="minorEastAsia"/>
                <w:bCs/>
                <w:sz w:val="24"/>
                <w:szCs w:val="24"/>
              </w:rPr>
            </w:pPr>
          </w:p>
        </w:tc>
        <w:tc>
          <w:tcPr>
            <w:tcW w:w="1123" w:type="dxa"/>
            <w:tcBorders>
              <w:bottom w:val="single" w:sz="4" w:space="0" w:color="auto"/>
            </w:tcBorders>
            <w:vAlign w:val="center"/>
          </w:tcPr>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教学</w:t>
            </w:r>
          </w:p>
          <w:p w:rsidR="00CD0E46" w:rsidRPr="005040CD" w:rsidRDefault="00CD0E46" w:rsidP="000B5425">
            <w:pPr>
              <w:jc w:val="center"/>
              <w:rPr>
                <w:rFonts w:asciiTheme="minorEastAsia" w:hAnsiTheme="minorEastAsia"/>
                <w:sz w:val="24"/>
                <w:szCs w:val="24"/>
              </w:rPr>
            </w:pPr>
            <w:r w:rsidRPr="005040CD">
              <w:rPr>
                <w:rFonts w:asciiTheme="minorEastAsia" w:hAnsiTheme="minorEastAsia"/>
                <w:sz w:val="24"/>
                <w:szCs w:val="24"/>
              </w:rPr>
              <w:t>评价</w:t>
            </w:r>
          </w:p>
        </w:tc>
        <w:tc>
          <w:tcPr>
            <w:tcW w:w="567" w:type="dxa"/>
            <w:tcBorders>
              <w:bottom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6</w:t>
            </w:r>
          </w:p>
        </w:tc>
        <w:tc>
          <w:tcPr>
            <w:tcW w:w="4394" w:type="dxa"/>
            <w:tcBorders>
              <w:top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外校教师和学校督导组、同行评价高，学生选修热情高，校内外声誉好。学生评教</w:t>
            </w:r>
            <w:r w:rsidRPr="005040CD">
              <w:rPr>
                <w:rFonts w:asciiTheme="minorEastAsia" w:hAnsiTheme="minorEastAsia"/>
                <w:bCs/>
                <w:sz w:val="24"/>
                <w:szCs w:val="24"/>
                <w:vertAlign w:val="superscript"/>
              </w:rPr>
              <w:t>*</w:t>
            </w:r>
            <w:r w:rsidRPr="005040CD">
              <w:rPr>
                <w:rFonts w:asciiTheme="minorEastAsia" w:hAnsiTheme="minorEastAsia"/>
                <w:bCs/>
                <w:sz w:val="24"/>
                <w:szCs w:val="24"/>
              </w:rPr>
              <w:t>分数高。</w:t>
            </w:r>
          </w:p>
        </w:tc>
        <w:tc>
          <w:tcPr>
            <w:tcW w:w="4395" w:type="dxa"/>
            <w:tcBorders>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外校教师和学校督导组、同行评价较高，学生选修热情高，校内声誉好。学生评教分数不低于平均分。</w:t>
            </w:r>
          </w:p>
        </w:tc>
        <w:tc>
          <w:tcPr>
            <w:tcW w:w="1770" w:type="dxa"/>
            <w:tcBorders>
              <w:bottom w:val="single" w:sz="4" w:space="0" w:color="auto"/>
            </w:tcBorders>
            <w:vAlign w:val="center"/>
          </w:tcPr>
          <w:p w:rsidR="00CD0E46" w:rsidRPr="005040CD" w:rsidRDefault="00CD0E46" w:rsidP="00CD0E46">
            <w:pPr>
              <w:widowControl/>
              <w:numPr>
                <w:ilvl w:val="0"/>
                <w:numId w:val="3"/>
              </w:numPr>
              <w:tabs>
                <w:tab w:val="left" w:pos="-39"/>
                <w:tab w:val="left" w:pos="122"/>
                <w:tab w:val="left" w:pos="272"/>
              </w:tabs>
              <w:ind w:left="0" w:firstLine="0"/>
              <w:jc w:val="left"/>
              <w:rPr>
                <w:rFonts w:asciiTheme="minorEastAsia" w:hAnsiTheme="minorEastAsia"/>
                <w:bCs/>
                <w:sz w:val="24"/>
                <w:szCs w:val="24"/>
              </w:rPr>
            </w:pPr>
            <w:r w:rsidRPr="005040CD">
              <w:rPr>
                <w:rFonts w:asciiTheme="minorEastAsia" w:hAnsiTheme="minorEastAsia"/>
                <w:sz w:val="24"/>
                <w:szCs w:val="24"/>
              </w:rPr>
              <w:t>学生评教是指学校统一组织的学生评教活动。</w:t>
            </w:r>
          </w:p>
        </w:tc>
      </w:tr>
      <w:tr w:rsidR="00CD0E46" w:rsidRPr="005040CD" w:rsidTr="000B5425">
        <w:trPr>
          <w:cantSplit/>
          <w:trHeight w:val="1375"/>
        </w:trPr>
        <w:tc>
          <w:tcPr>
            <w:tcW w:w="816" w:type="dxa"/>
            <w:vMerge w:val="restart"/>
            <w:textDirection w:val="tbRlV"/>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lastRenderedPageBreak/>
              <w:t>3. 相关</w:t>
            </w:r>
            <w:r w:rsidRPr="005040CD">
              <w:rPr>
                <w:rFonts w:asciiTheme="minorEastAsia" w:hAnsiTheme="minorEastAsia"/>
                <w:sz w:val="24"/>
                <w:szCs w:val="24"/>
              </w:rPr>
              <w:t>支撑</w:t>
            </w:r>
          </w:p>
        </w:tc>
        <w:tc>
          <w:tcPr>
            <w:tcW w:w="1146" w:type="dxa"/>
            <w:vMerge w:val="restart"/>
            <w:tcBorders>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3.1</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资料</w:t>
            </w: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网页</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网页内容丰富，栏目清楚，简洁明了，便于使用，提供课程负责人和主讲教师的英文版个人简介、英文版课程简述和主讲教师课程视频等，提供学生反馈意见和提问的功能。</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网页内容丰富，栏目清楚，较便于使用，提供课程负责人和主讲教师的英文版个人简介、英文版课程简述和主讲教师课程视频等，提供主讲教师的联系方式。</w:t>
            </w:r>
          </w:p>
        </w:tc>
        <w:tc>
          <w:tcPr>
            <w:tcW w:w="1770" w:type="dxa"/>
            <w:vMerge w:val="restart"/>
            <w:vAlign w:val="center"/>
          </w:tcPr>
          <w:p w:rsidR="00CD0E46" w:rsidRPr="005040CD" w:rsidRDefault="00CD0E46" w:rsidP="000B5425">
            <w:pPr>
              <w:tabs>
                <w:tab w:val="left" w:pos="0"/>
                <w:tab w:val="left" w:pos="197"/>
              </w:tabs>
              <w:rPr>
                <w:rFonts w:asciiTheme="minorEastAsia" w:hAnsiTheme="minorEastAsia"/>
                <w:bCs/>
                <w:sz w:val="24"/>
                <w:szCs w:val="24"/>
              </w:rPr>
            </w:pPr>
          </w:p>
        </w:tc>
      </w:tr>
      <w:tr w:rsidR="00CD0E46" w:rsidRPr="005040CD" w:rsidTr="009E1C3F">
        <w:trPr>
          <w:cantSplit/>
          <w:trHeight w:val="558"/>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tcBorders>
              <w:right w:val="single" w:sz="4" w:space="0" w:color="auto"/>
            </w:tcBorders>
            <w:vAlign w:val="center"/>
          </w:tcPr>
          <w:p w:rsidR="00CD0E46" w:rsidRPr="005040CD" w:rsidRDefault="00CD0E46" w:rsidP="000B5425">
            <w:pPr>
              <w:rPr>
                <w:rFonts w:asciiTheme="minorEastAsia" w:hAnsiTheme="minorEastAsia"/>
                <w:bCs/>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资料</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提供教学大纲、教学进度安排以及丰富的与本课程相关的参考辅助材料或其链接</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提供教学大纲以及与本课程相关的参考辅助材料或其链接</w:t>
            </w:r>
          </w:p>
        </w:tc>
        <w:tc>
          <w:tcPr>
            <w:tcW w:w="1770" w:type="dxa"/>
            <w:vMerge/>
            <w:vAlign w:val="center"/>
          </w:tcPr>
          <w:p w:rsidR="00CD0E46" w:rsidRPr="005040CD" w:rsidRDefault="00CD0E46" w:rsidP="00CD0E46">
            <w:pPr>
              <w:widowControl/>
              <w:numPr>
                <w:ilvl w:val="0"/>
                <w:numId w:val="2"/>
              </w:numPr>
              <w:tabs>
                <w:tab w:val="left" w:pos="0"/>
                <w:tab w:val="left" w:pos="197"/>
              </w:tabs>
              <w:ind w:left="0" w:firstLine="0"/>
              <w:jc w:val="left"/>
              <w:rPr>
                <w:rFonts w:asciiTheme="minorEastAsia" w:hAnsiTheme="minorEastAsia"/>
                <w:bCs/>
                <w:sz w:val="24"/>
                <w:szCs w:val="24"/>
              </w:rPr>
            </w:pPr>
          </w:p>
        </w:tc>
      </w:tr>
      <w:tr w:rsidR="00CD0E46" w:rsidRPr="005040CD" w:rsidTr="000B5425">
        <w:trPr>
          <w:cantSplit/>
          <w:trHeight w:val="1375"/>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restart"/>
            <w:tcBorders>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3.2</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教学</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录像</w:t>
            </w: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效果</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画质清晰，播放流畅，声音清楚，有字幕播放</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画质清晰，播放流畅，声音清楚，无字幕播放</w:t>
            </w:r>
          </w:p>
        </w:tc>
        <w:tc>
          <w:tcPr>
            <w:tcW w:w="1770" w:type="dxa"/>
            <w:vMerge/>
            <w:vAlign w:val="center"/>
          </w:tcPr>
          <w:p w:rsidR="00CD0E46" w:rsidRPr="005040CD" w:rsidRDefault="00CD0E46" w:rsidP="00CD0E46">
            <w:pPr>
              <w:widowControl/>
              <w:numPr>
                <w:ilvl w:val="0"/>
                <w:numId w:val="2"/>
              </w:numPr>
              <w:tabs>
                <w:tab w:val="left" w:pos="0"/>
                <w:tab w:val="left" w:pos="197"/>
              </w:tabs>
              <w:ind w:left="0" w:firstLine="0"/>
              <w:jc w:val="left"/>
              <w:rPr>
                <w:rFonts w:asciiTheme="minorEastAsia" w:hAnsiTheme="minorEastAsia"/>
                <w:bCs/>
                <w:sz w:val="24"/>
                <w:szCs w:val="24"/>
              </w:rPr>
            </w:pPr>
          </w:p>
        </w:tc>
      </w:tr>
      <w:tr w:rsidR="00CD0E46" w:rsidRPr="005040CD" w:rsidTr="000B5425">
        <w:trPr>
          <w:cantSplit/>
          <w:trHeight w:val="1375"/>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tcBorders>
              <w:right w:val="single" w:sz="4" w:space="0" w:color="auto"/>
            </w:tcBorders>
            <w:vAlign w:val="center"/>
          </w:tcPr>
          <w:p w:rsidR="00CD0E46" w:rsidRPr="005040CD" w:rsidRDefault="00CD0E46" w:rsidP="000B5425">
            <w:pPr>
              <w:rPr>
                <w:rFonts w:asciiTheme="minorEastAsia" w:hAnsiTheme="minorEastAsia"/>
                <w:bCs/>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内容</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所有主讲教师课堂内容全程录像，有较多师生互动环节和实验、讨论环节</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所有主讲教师课堂内容全程录像，有师生互动环节和实验、讨论环节</w:t>
            </w:r>
          </w:p>
        </w:tc>
        <w:tc>
          <w:tcPr>
            <w:tcW w:w="1770" w:type="dxa"/>
            <w:vMerge/>
            <w:vAlign w:val="center"/>
          </w:tcPr>
          <w:p w:rsidR="00CD0E46" w:rsidRPr="005040CD" w:rsidRDefault="00CD0E46" w:rsidP="00CD0E46">
            <w:pPr>
              <w:widowControl/>
              <w:numPr>
                <w:ilvl w:val="0"/>
                <w:numId w:val="2"/>
              </w:numPr>
              <w:tabs>
                <w:tab w:val="left" w:pos="0"/>
                <w:tab w:val="left" w:pos="197"/>
              </w:tabs>
              <w:ind w:left="0" w:firstLine="0"/>
              <w:jc w:val="left"/>
              <w:rPr>
                <w:rFonts w:asciiTheme="minorEastAsia" w:hAnsiTheme="minorEastAsia"/>
                <w:bCs/>
                <w:sz w:val="24"/>
                <w:szCs w:val="24"/>
              </w:rPr>
            </w:pPr>
          </w:p>
        </w:tc>
      </w:tr>
      <w:tr w:rsidR="00CD0E46" w:rsidRPr="005040CD" w:rsidTr="000B5425">
        <w:trPr>
          <w:cantSplit/>
          <w:trHeight w:val="1375"/>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val="restart"/>
            <w:tcBorders>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3.3</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学校</w:t>
            </w:r>
          </w:p>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支持</w:t>
            </w: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资金</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学校按2:1以上比例配套来华留学英语授课师资培养资金，有健全的资金使用规定。</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学校按一定比例配套来华留学英语授课师资培养资金，有健全的资金使用规定。</w:t>
            </w:r>
          </w:p>
        </w:tc>
        <w:tc>
          <w:tcPr>
            <w:tcW w:w="1770" w:type="dxa"/>
            <w:vAlign w:val="center"/>
          </w:tcPr>
          <w:p w:rsidR="00CD0E46" w:rsidRPr="005040CD" w:rsidRDefault="00CD0E46" w:rsidP="000B5425">
            <w:pPr>
              <w:tabs>
                <w:tab w:val="left" w:pos="0"/>
                <w:tab w:val="left" w:pos="197"/>
              </w:tabs>
              <w:rPr>
                <w:rFonts w:asciiTheme="minorEastAsia" w:hAnsiTheme="minorEastAsia"/>
                <w:bCs/>
                <w:sz w:val="24"/>
                <w:szCs w:val="24"/>
              </w:rPr>
            </w:pPr>
          </w:p>
        </w:tc>
      </w:tr>
      <w:tr w:rsidR="00CD0E46" w:rsidRPr="005040CD" w:rsidTr="000B5425">
        <w:trPr>
          <w:cantSplit/>
          <w:trHeight w:val="1375"/>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vMerge/>
            <w:tcBorders>
              <w:right w:val="single" w:sz="4" w:space="0" w:color="auto"/>
            </w:tcBorders>
            <w:vAlign w:val="center"/>
          </w:tcPr>
          <w:p w:rsidR="00CD0E46" w:rsidRPr="005040CD" w:rsidRDefault="00CD0E46" w:rsidP="000B5425">
            <w:pPr>
              <w:rPr>
                <w:rFonts w:asciiTheme="minorEastAsia" w:hAnsiTheme="minorEastAsia"/>
                <w:bCs/>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规定</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学校在人员管理、课程建设、经费使用、网站建设上有严格细致的执行层面的规定。</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学校在人员管理、课程建设、经费使用、网站建设上有执行层面的规定。</w:t>
            </w:r>
          </w:p>
        </w:tc>
        <w:tc>
          <w:tcPr>
            <w:tcW w:w="1770" w:type="dxa"/>
            <w:vAlign w:val="center"/>
          </w:tcPr>
          <w:p w:rsidR="00CD0E46" w:rsidRPr="005040CD" w:rsidRDefault="00CD0E46" w:rsidP="000B5425">
            <w:pPr>
              <w:tabs>
                <w:tab w:val="left" w:pos="0"/>
                <w:tab w:val="left" w:pos="197"/>
              </w:tabs>
              <w:rPr>
                <w:rFonts w:asciiTheme="minorEastAsia" w:hAnsiTheme="minorEastAsia"/>
                <w:bCs/>
                <w:sz w:val="24"/>
                <w:szCs w:val="24"/>
              </w:rPr>
            </w:pPr>
          </w:p>
        </w:tc>
      </w:tr>
      <w:tr w:rsidR="00CD0E46" w:rsidRPr="005040CD" w:rsidTr="000B5425">
        <w:trPr>
          <w:cantSplit/>
          <w:trHeight w:val="1356"/>
        </w:trPr>
        <w:tc>
          <w:tcPr>
            <w:tcW w:w="816" w:type="dxa"/>
            <w:vMerge w:val="restart"/>
            <w:textDirection w:val="tbRlV"/>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lastRenderedPageBreak/>
              <w:t>4.特色和创新点</w:t>
            </w:r>
          </w:p>
        </w:tc>
        <w:tc>
          <w:tcPr>
            <w:tcW w:w="1146" w:type="dxa"/>
            <w:tcBorders>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4.1</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特色</w:t>
            </w:r>
          </w:p>
        </w:tc>
        <w:tc>
          <w:tcPr>
            <w:tcW w:w="1123" w:type="dxa"/>
            <w:tcBorders>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特色</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项目</w:t>
            </w:r>
          </w:p>
        </w:tc>
        <w:tc>
          <w:tcPr>
            <w:tcW w:w="567" w:type="dxa"/>
            <w:tcBorders>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 xml:space="preserve">在教学内容、教学方案设计、教学方法、考核考试、学生能力培养等方面形成突出特色 </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bCs/>
                <w:sz w:val="24"/>
                <w:szCs w:val="24"/>
              </w:rPr>
            </w:pPr>
            <w:r w:rsidRPr="005040CD">
              <w:rPr>
                <w:rFonts w:asciiTheme="minorEastAsia" w:hAnsiTheme="minorEastAsia"/>
                <w:bCs/>
                <w:sz w:val="24"/>
                <w:szCs w:val="24"/>
              </w:rPr>
              <w:t>在教学内容、教学方案设计、教学方法、考核考试、学生能力培养等方面形成一定特色</w:t>
            </w:r>
          </w:p>
        </w:tc>
        <w:tc>
          <w:tcPr>
            <w:tcW w:w="1770" w:type="dxa"/>
            <w:vMerge w:val="restart"/>
            <w:vAlign w:val="center"/>
          </w:tcPr>
          <w:p w:rsidR="00CD0E46" w:rsidRPr="005040CD" w:rsidRDefault="00CD0E46" w:rsidP="000B5425">
            <w:pPr>
              <w:tabs>
                <w:tab w:val="left" w:pos="0"/>
                <w:tab w:val="left" w:pos="197"/>
              </w:tabs>
              <w:rPr>
                <w:rFonts w:asciiTheme="minorEastAsia" w:hAnsiTheme="minorEastAsia"/>
                <w:bCs/>
                <w:sz w:val="24"/>
                <w:szCs w:val="24"/>
              </w:rPr>
            </w:pPr>
          </w:p>
        </w:tc>
      </w:tr>
      <w:tr w:rsidR="00CD0E46" w:rsidRPr="005040CD" w:rsidTr="000B5425">
        <w:trPr>
          <w:cantSplit/>
          <w:trHeight w:val="1375"/>
        </w:trPr>
        <w:tc>
          <w:tcPr>
            <w:tcW w:w="816" w:type="dxa"/>
            <w:vMerge/>
            <w:textDirection w:val="tbRlV"/>
            <w:vAlign w:val="center"/>
          </w:tcPr>
          <w:p w:rsidR="00CD0E46" w:rsidRPr="005040CD" w:rsidRDefault="00CD0E46" w:rsidP="000B5425">
            <w:pPr>
              <w:jc w:val="center"/>
              <w:rPr>
                <w:rFonts w:asciiTheme="minorEastAsia" w:hAnsiTheme="minorEastAsia"/>
                <w:bCs/>
                <w:sz w:val="24"/>
                <w:szCs w:val="24"/>
              </w:rPr>
            </w:pPr>
          </w:p>
        </w:tc>
        <w:tc>
          <w:tcPr>
            <w:tcW w:w="1146" w:type="dxa"/>
            <w:tcBorders>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4.2</w:t>
            </w:r>
          </w:p>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创新</w:t>
            </w:r>
          </w:p>
        </w:tc>
        <w:tc>
          <w:tcPr>
            <w:tcW w:w="1123"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创新点</w:t>
            </w:r>
          </w:p>
        </w:tc>
        <w:tc>
          <w:tcPr>
            <w:tcW w:w="567"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jc w:val="center"/>
              <w:rPr>
                <w:rFonts w:asciiTheme="minorEastAsia" w:hAnsiTheme="minorEastAsia"/>
                <w:bCs/>
                <w:sz w:val="24"/>
                <w:szCs w:val="24"/>
              </w:rPr>
            </w:pPr>
            <w:r w:rsidRPr="005040CD">
              <w:rPr>
                <w:rFonts w:asciiTheme="minorEastAsia" w:hAnsiTheme="minorEastAsia"/>
                <w:bCs/>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bCs/>
                <w:sz w:val="24"/>
                <w:szCs w:val="24"/>
              </w:rPr>
              <w:t>在教学内容、教学方案设计、教学方法、考核考试、学生能力培养等方面形成突出创新方法和实践</w:t>
            </w:r>
          </w:p>
        </w:tc>
        <w:tc>
          <w:tcPr>
            <w:tcW w:w="4395" w:type="dxa"/>
            <w:tcBorders>
              <w:top w:val="single" w:sz="4" w:space="0" w:color="auto"/>
              <w:left w:val="single" w:sz="4" w:space="0" w:color="auto"/>
              <w:bottom w:val="single" w:sz="4" w:space="0" w:color="auto"/>
            </w:tcBorders>
            <w:vAlign w:val="center"/>
          </w:tcPr>
          <w:p w:rsidR="00CD0E46" w:rsidRPr="005040CD" w:rsidRDefault="00CD0E46" w:rsidP="000B5425">
            <w:pPr>
              <w:rPr>
                <w:rFonts w:asciiTheme="minorEastAsia" w:hAnsiTheme="minorEastAsia"/>
                <w:sz w:val="24"/>
                <w:szCs w:val="24"/>
              </w:rPr>
            </w:pPr>
            <w:r w:rsidRPr="005040CD">
              <w:rPr>
                <w:rFonts w:asciiTheme="minorEastAsia" w:hAnsiTheme="minorEastAsia"/>
                <w:bCs/>
                <w:sz w:val="24"/>
                <w:szCs w:val="24"/>
              </w:rPr>
              <w:t>在教学内容、教学方案设计、教学方法、考核考试、学生能力培养等方面形成一定创新方法和实践</w:t>
            </w:r>
          </w:p>
        </w:tc>
        <w:tc>
          <w:tcPr>
            <w:tcW w:w="1770" w:type="dxa"/>
            <w:vMerge/>
            <w:vAlign w:val="center"/>
          </w:tcPr>
          <w:p w:rsidR="00CD0E46" w:rsidRPr="005040CD" w:rsidRDefault="00CD0E46" w:rsidP="00CD0E46">
            <w:pPr>
              <w:widowControl/>
              <w:numPr>
                <w:ilvl w:val="0"/>
                <w:numId w:val="5"/>
              </w:numPr>
              <w:tabs>
                <w:tab w:val="left" w:pos="0"/>
                <w:tab w:val="left" w:pos="197"/>
              </w:tabs>
              <w:ind w:left="0" w:firstLine="0"/>
              <w:jc w:val="left"/>
              <w:rPr>
                <w:rFonts w:asciiTheme="minorEastAsia" w:hAnsiTheme="minorEastAsia"/>
                <w:bCs/>
                <w:sz w:val="24"/>
                <w:szCs w:val="24"/>
              </w:rPr>
            </w:pPr>
          </w:p>
        </w:tc>
      </w:tr>
    </w:tbl>
    <w:p w:rsidR="00CD0E46" w:rsidRPr="00CD0E46" w:rsidRDefault="00CD0E46" w:rsidP="00CD0E46">
      <w:pPr>
        <w:jc w:val="center"/>
        <w:rPr>
          <w:rFonts w:ascii="Times New Roman" w:hAnsi="Times New Roman"/>
          <w:b/>
          <w:sz w:val="28"/>
          <w:szCs w:val="28"/>
        </w:rPr>
      </w:pPr>
    </w:p>
    <w:p w:rsidR="00CD0E46" w:rsidRPr="00CD0E46" w:rsidRDefault="00CD0E46" w:rsidP="00CD0E46">
      <w:pPr>
        <w:rPr>
          <w:rFonts w:ascii="Times New Roman" w:hAnsi="Times New Roman"/>
          <w:b/>
          <w:sz w:val="28"/>
          <w:szCs w:val="28"/>
        </w:rPr>
      </w:pPr>
    </w:p>
    <w:p w:rsidR="00CD0E46" w:rsidRPr="00CD0E46" w:rsidRDefault="00CD0E46" w:rsidP="00CD0E46">
      <w:pPr>
        <w:ind w:firstLineChars="200" w:firstLine="560"/>
        <w:rPr>
          <w:sz w:val="28"/>
          <w:szCs w:val="28"/>
        </w:rPr>
      </w:pPr>
    </w:p>
    <w:sectPr w:rsidR="00CD0E46" w:rsidRPr="00CD0E46" w:rsidSect="009E1C3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80C8E"/>
    <w:multiLevelType w:val="hybridMultilevel"/>
    <w:tmpl w:val="4762CCF6"/>
    <w:lvl w:ilvl="0" w:tplc="0409000F">
      <w:start w:val="1"/>
      <w:numFmt w:val="decimal"/>
      <w:lvlText w:val="%1."/>
      <w:lvlJc w:val="left"/>
      <w:pPr>
        <w:ind w:left="845"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46EA51E2"/>
    <w:multiLevelType w:val="hybridMultilevel"/>
    <w:tmpl w:val="4762CCF6"/>
    <w:lvl w:ilvl="0" w:tplc="0409000F">
      <w:start w:val="1"/>
      <w:numFmt w:val="decimal"/>
      <w:lvlText w:val="%1."/>
      <w:lvlJc w:val="left"/>
      <w:pPr>
        <w:ind w:left="845"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6AE3653D"/>
    <w:multiLevelType w:val="hybridMultilevel"/>
    <w:tmpl w:val="217CFD62"/>
    <w:lvl w:ilvl="0" w:tplc="0409000F">
      <w:start w:val="1"/>
      <w:numFmt w:val="decimal"/>
      <w:lvlText w:val="%1."/>
      <w:lvlJc w:val="left"/>
      <w:pPr>
        <w:ind w:left="380" w:hanging="420"/>
      </w:pPr>
    </w:lvl>
    <w:lvl w:ilvl="1" w:tplc="04090019" w:tentative="1">
      <w:start w:val="1"/>
      <w:numFmt w:val="lowerLetter"/>
      <w:lvlText w:val="%2)"/>
      <w:lvlJc w:val="left"/>
      <w:pPr>
        <w:ind w:left="800" w:hanging="420"/>
      </w:pPr>
    </w:lvl>
    <w:lvl w:ilvl="2" w:tplc="0409001B" w:tentative="1">
      <w:start w:val="1"/>
      <w:numFmt w:val="lowerRoman"/>
      <w:lvlText w:val="%3."/>
      <w:lvlJc w:val="right"/>
      <w:pPr>
        <w:ind w:left="1220" w:hanging="420"/>
      </w:pPr>
    </w:lvl>
    <w:lvl w:ilvl="3" w:tplc="0409000F" w:tentative="1">
      <w:start w:val="1"/>
      <w:numFmt w:val="decimal"/>
      <w:lvlText w:val="%4."/>
      <w:lvlJc w:val="left"/>
      <w:pPr>
        <w:ind w:left="1640" w:hanging="420"/>
      </w:pPr>
    </w:lvl>
    <w:lvl w:ilvl="4" w:tplc="04090019" w:tentative="1">
      <w:start w:val="1"/>
      <w:numFmt w:val="lowerLetter"/>
      <w:lvlText w:val="%5)"/>
      <w:lvlJc w:val="left"/>
      <w:pPr>
        <w:ind w:left="2060" w:hanging="420"/>
      </w:pPr>
    </w:lvl>
    <w:lvl w:ilvl="5" w:tplc="0409001B" w:tentative="1">
      <w:start w:val="1"/>
      <w:numFmt w:val="lowerRoman"/>
      <w:lvlText w:val="%6."/>
      <w:lvlJc w:val="right"/>
      <w:pPr>
        <w:ind w:left="2480" w:hanging="420"/>
      </w:pPr>
    </w:lvl>
    <w:lvl w:ilvl="6" w:tplc="0409000F" w:tentative="1">
      <w:start w:val="1"/>
      <w:numFmt w:val="decimal"/>
      <w:lvlText w:val="%7."/>
      <w:lvlJc w:val="left"/>
      <w:pPr>
        <w:ind w:left="2900" w:hanging="420"/>
      </w:pPr>
    </w:lvl>
    <w:lvl w:ilvl="7" w:tplc="04090019" w:tentative="1">
      <w:start w:val="1"/>
      <w:numFmt w:val="lowerLetter"/>
      <w:lvlText w:val="%8)"/>
      <w:lvlJc w:val="left"/>
      <w:pPr>
        <w:ind w:left="3320" w:hanging="420"/>
      </w:pPr>
    </w:lvl>
    <w:lvl w:ilvl="8" w:tplc="0409001B" w:tentative="1">
      <w:start w:val="1"/>
      <w:numFmt w:val="lowerRoman"/>
      <w:lvlText w:val="%9."/>
      <w:lvlJc w:val="right"/>
      <w:pPr>
        <w:ind w:left="3740" w:hanging="420"/>
      </w:pPr>
    </w:lvl>
  </w:abstractNum>
  <w:abstractNum w:abstractNumId="3">
    <w:nsid w:val="6EF0321B"/>
    <w:multiLevelType w:val="hybridMultilevel"/>
    <w:tmpl w:val="73585B40"/>
    <w:lvl w:ilvl="0" w:tplc="0409000F">
      <w:start w:val="1"/>
      <w:numFmt w:val="decimal"/>
      <w:lvlText w:val="%1."/>
      <w:lvlJc w:val="left"/>
      <w:pPr>
        <w:ind w:left="463" w:hanging="420"/>
      </w:p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4">
    <w:nsid w:val="7DE51CD8"/>
    <w:multiLevelType w:val="hybridMultilevel"/>
    <w:tmpl w:val="4762CC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47"/>
    <w:rsid w:val="000D0210"/>
    <w:rsid w:val="001272A4"/>
    <w:rsid w:val="001521E2"/>
    <w:rsid w:val="001B1BA5"/>
    <w:rsid w:val="00336C47"/>
    <w:rsid w:val="003628A6"/>
    <w:rsid w:val="003D39BD"/>
    <w:rsid w:val="00413C97"/>
    <w:rsid w:val="005040CD"/>
    <w:rsid w:val="0055376F"/>
    <w:rsid w:val="0066347B"/>
    <w:rsid w:val="007F7FEF"/>
    <w:rsid w:val="00956534"/>
    <w:rsid w:val="009E1C3F"/>
    <w:rsid w:val="00A239F8"/>
    <w:rsid w:val="00BF2131"/>
    <w:rsid w:val="00CD0E46"/>
    <w:rsid w:val="00D0060A"/>
    <w:rsid w:val="00D53000"/>
    <w:rsid w:val="00DB49C0"/>
    <w:rsid w:val="00EA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545B8-78B5-49E2-9159-039FEA6F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5750"/>
    <w:rPr>
      <w:color w:val="0563C1" w:themeColor="hyperlink"/>
      <w:u w:val="single"/>
    </w:rPr>
  </w:style>
  <w:style w:type="paragraph" w:styleId="a4">
    <w:name w:val="Date"/>
    <w:basedOn w:val="a"/>
    <w:next w:val="a"/>
    <w:link w:val="Char"/>
    <w:uiPriority w:val="99"/>
    <w:semiHidden/>
    <w:unhideWhenUsed/>
    <w:rsid w:val="0066347B"/>
    <w:pPr>
      <w:ind w:leftChars="2500" w:left="100"/>
    </w:pPr>
  </w:style>
  <w:style w:type="character" w:customStyle="1" w:styleId="Char">
    <w:name w:val="日期 Char"/>
    <w:basedOn w:val="a0"/>
    <w:link w:val="a4"/>
    <w:uiPriority w:val="99"/>
    <w:semiHidden/>
    <w:rsid w:val="0066347B"/>
  </w:style>
  <w:style w:type="paragraph" w:styleId="2">
    <w:name w:val="Body Text 2"/>
    <w:basedOn w:val="a"/>
    <w:link w:val="2Char"/>
    <w:rsid w:val="00CD0E46"/>
    <w:pPr>
      <w:widowControl/>
      <w:spacing w:after="120" w:line="480" w:lineRule="auto"/>
      <w:jc w:val="left"/>
    </w:pPr>
    <w:rPr>
      <w:rFonts w:ascii="Calibri" w:eastAsia="宋体" w:hAnsi="Calibri" w:cs="Times New Roman"/>
      <w:kern w:val="0"/>
      <w:sz w:val="22"/>
      <w:lang w:eastAsia="en-US" w:bidi="en-US"/>
    </w:rPr>
  </w:style>
  <w:style w:type="character" w:customStyle="1" w:styleId="2Char">
    <w:name w:val="正文文本 2 Char"/>
    <w:basedOn w:val="a0"/>
    <w:link w:val="2"/>
    <w:rsid w:val="00CD0E46"/>
    <w:rPr>
      <w:rFonts w:ascii="Calibri" w:eastAsia="宋体" w:hAnsi="Calibri"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8A88-425F-45D6-BE97-CAE4FD37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838</Words>
  <Characters>4782</Characters>
  <Application>Microsoft Office Word</Application>
  <DocSecurity>0</DocSecurity>
  <Lines>39</Lines>
  <Paragraphs>11</Paragraphs>
  <ScaleCrop>false</ScaleCrop>
  <Company>Microsoft</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刘娜</cp:lastModifiedBy>
  <cp:revision>7</cp:revision>
  <dcterms:created xsi:type="dcterms:W3CDTF">2017-06-09T02:46:00Z</dcterms:created>
  <dcterms:modified xsi:type="dcterms:W3CDTF">2017-06-09T06:09:00Z</dcterms:modified>
</cp:coreProperties>
</file>